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60" w:rsidRDefault="005B0D60" w:rsidP="00D45B06">
      <w:pPr>
        <w:spacing w:after="0"/>
        <w:rPr>
          <w:rFonts w:ascii="Arial" w:hAnsi="Arial" w:cs="Arial"/>
          <w:b/>
          <w:sz w:val="28"/>
          <w:szCs w:val="28"/>
        </w:rPr>
      </w:pPr>
      <w:r>
        <w:rPr>
          <w:noProof/>
          <w:sz w:val="24"/>
          <w:szCs w:val="24"/>
          <w:lang w:eastAsia="de-AT"/>
        </w:rPr>
        <w:drawing>
          <wp:anchor distT="36576" distB="36576" distL="36576" distR="36576" simplePos="0" relativeHeight="251671552" behindDoc="0" locked="0" layoutInCell="1" allowOverlap="1">
            <wp:simplePos x="0" y="0"/>
            <wp:positionH relativeFrom="column">
              <wp:posOffset>-551180</wp:posOffset>
            </wp:positionH>
            <wp:positionV relativeFrom="paragraph">
              <wp:posOffset>-567690</wp:posOffset>
            </wp:positionV>
            <wp:extent cx="7101840" cy="635000"/>
            <wp:effectExtent l="0" t="0" r="3810" b="0"/>
            <wp:wrapNone/>
            <wp:docPr id="2" name="Grafik 2" descr="logomitbalkenfue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tbalkenfuerbriefkopf"/>
                    <pic:cNvPicPr>
                      <a:picLocks noChangeAspect="1" noChangeArrowheads="1"/>
                    </pic:cNvPicPr>
                  </pic:nvPicPr>
                  <pic:blipFill>
                    <a:blip r:embed="rId6">
                      <a:extLst>
                        <a:ext uri="{28A0092B-C50C-407E-A947-70E740481C1C}">
                          <a14:useLocalDpi xmlns:a14="http://schemas.microsoft.com/office/drawing/2010/main" val="0"/>
                        </a:ext>
                      </a:extLst>
                    </a:blip>
                    <a:srcRect r="37880"/>
                    <a:stretch>
                      <a:fillRect/>
                    </a:stretch>
                  </pic:blipFill>
                  <pic:spPr bwMode="auto">
                    <a:xfrm>
                      <a:off x="0" y="0"/>
                      <a:ext cx="7101840"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B0D60" w:rsidRDefault="005B0D60" w:rsidP="00D45B06">
      <w:pPr>
        <w:spacing w:after="0"/>
        <w:rPr>
          <w:rFonts w:ascii="Arial" w:hAnsi="Arial" w:cs="Arial"/>
          <w:b/>
          <w:sz w:val="28"/>
          <w:szCs w:val="28"/>
        </w:rPr>
      </w:pPr>
      <w:r w:rsidRPr="005B0D60">
        <w:rPr>
          <w:rFonts w:ascii="Times New Roman" w:eastAsia="Times New Roman" w:hAnsi="Times New Roman" w:cs="Times New Roman"/>
          <w:noProof/>
          <w:sz w:val="24"/>
          <w:szCs w:val="24"/>
          <w:lang w:eastAsia="de-AT"/>
        </w:rPr>
        <mc:AlternateContent>
          <mc:Choice Requires="wps">
            <w:drawing>
              <wp:anchor distT="36576" distB="36576" distL="36576" distR="36576" simplePos="0" relativeHeight="251673600" behindDoc="0" locked="0" layoutInCell="1" allowOverlap="1" wp14:anchorId="35D52245" wp14:editId="5BD8FCA5">
                <wp:simplePos x="0" y="0"/>
                <wp:positionH relativeFrom="column">
                  <wp:posOffset>3282950</wp:posOffset>
                </wp:positionH>
                <wp:positionV relativeFrom="paragraph">
                  <wp:posOffset>-604520</wp:posOffset>
                </wp:positionV>
                <wp:extent cx="3204210" cy="833755"/>
                <wp:effectExtent l="1270" t="1905" r="444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833755"/>
                        </a:xfrm>
                        <a:prstGeom prst="rect">
                          <a:avLst/>
                        </a:prstGeom>
                        <a:solidFill>
                          <a:srgbClr val="FFFFFF">
                            <a:alpha val="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0D60" w:rsidRDefault="005B0D60" w:rsidP="005B0D60">
                            <w:pPr>
                              <w:widowControl w:val="0"/>
                              <w:jc w:val="right"/>
                              <w:rPr>
                                <w:rFonts w:ascii="Verdana" w:hAnsi="Verdana"/>
                                <w:b/>
                                <w:bCs/>
                                <w:sz w:val="15"/>
                                <w:szCs w:val="15"/>
                                <w:lang w:val="de-DE"/>
                              </w:rPr>
                            </w:pPr>
                            <w:r>
                              <w:rPr>
                                <w:rFonts w:ascii="Verdana" w:hAnsi="Verdana"/>
                                <w:b/>
                                <w:bCs/>
                                <w:sz w:val="15"/>
                                <w:szCs w:val="15"/>
                                <w:lang w:val="de-DE"/>
                              </w:rPr>
                              <w:t>Bundeshandelsakademie + Bundeshandelsschule Bregenz</w:t>
                            </w:r>
                          </w:p>
                          <w:p w:rsidR="005B0D60" w:rsidRDefault="005B0D60" w:rsidP="005B0D60">
                            <w:pPr>
                              <w:widowControl w:val="0"/>
                              <w:jc w:val="right"/>
                              <w:rPr>
                                <w:rFonts w:ascii="Verdana" w:hAnsi="Verdana"/>
                                <w:sz w:val="15"/>
                                <w:szCs w:val="15"/>
                                <w:lang w:val="de-DE"/>
                              </w:rPr>
                            </w:pPr>
                            <w:proofErr w:type="spellStart"/>
                            <w:r>
                              <w:rPr>
                                <w:rFonts w:ascii="Verdana" w:hAnsi="Verdana"/>
                                <w:sz w:val="15"/>
                                <w:szCs w:val="15"/>
                                <w:lang w:val="de-DE"/>
                              </w:rPr>
                              <w:t>Hinterfeldgasse</w:t>
                            </w:r>
                            <w:proofErr w:type="spellEnd"/>
                            <w:r>
                              <w:rPr>
                                <w:rFonts w:ascii="Verdana" w:hAnsi="Verdana"/>
                                <w:sz w:val="15"/>
                                <w:szCs w:val="15"/>
                                <w:lang w:val="de-DE"/>
                              </w:rPr>
                              <w:t xml:space="preserve"> 19 6900 Bregenz</w:t>
                            </w:r>
                          </w:p>
                          <w:p w:rsidR="005B0D60" w:rsidRDefault="005B0D60" w:rsidP="005B0D60">
                            <w:pPr>
                              <w:widowControl w:val="0"/>
                              <w:jc w:val="right"/>
                              <w:rPr>
                                <w:rFonts w:ascii="Verdana" w:hAnsi="Verdana"/>
                                <w:sz w:val="15"/>
                                <w:szCs w:val="15"/>
                                <w:lang w:val="de-DE"/>
                              </w:rPr>
                            </w:pPr>
                            <w:r>
                              <w:rPr>
                                <w:rFonts w:ascii="Verdana" w:hAnsi="Verdana"/>
                                <w:sz w:val="15"/>
                                <w:szCs w:val="15"/>
                                <w:lang w:val="de-DE"/>
                              </w:rPr>
                              <w:t>T 05574 713 50  F 05574 637 22</w:t>
                            </w:r>
                          </w:p>
                          <w:p w:rsidR="005B0D60" w:rsidRPr="005B0D60" w:rsidRDefault="005B0D60" w:rsidP="005B0D60">
                            <w:pPr>
                              <w:widowControl w:val="0"/>
                              <w:jc w:val="right"/>
                              <w:rPr>
                                <w:rFonts w:ascii="Verdana" w:hAnsi="Verdana"/>
                                <w:sz w:val="15"/>
                                <w:szCs w:val="15"/>
                                <w:lang w:val="en-US"/>
                              </w:rPr>
                            </w:pPr>
                            <w:r w:rsidRPr="005B0D60">
                              <w:rPr>
                                <w:rFonts w:ascii="Verdana" w:hAnsi="Verdana"/>
                                <w:sz w:val="15"/>
                                <w:szCs w:val="15"/>
                                <w:lang w:val="en-US"/>
                              </w:rPr>
                              <w:t xml:space="preserve">Email hak.bregenz@cnv.at </w:t>
                            </w:r>
                          </w:p>
                          <w:p w:rsidR="005B0D60" w:rsidRPr="005B0D60" w:rsidRDefault="005B0D60" w:rsidP="005B0D60">
                            <w:pPr>
                              <w:widowControl w:val="0"/>
                              <w:jc w:val="right"/>
                              <w:rPr>
                                <w:rFonts w:ascii="Verdana" w:hAnsi="Verdana"/>
                                <w:sz w:val="15"/>
                                <w:szCs w:val="15"/>
                                <w:lang w:val="en-US"/>
                              </w:rPr>
                            </w:pPr>
                            <w:r w:rsidRPr="005B0D60">
                              <w:rPr>
                                <w:rFonts w:ascii="Verdana" w:hAnsi="Verdana"/>
                                <w:sz w:val="15"/>
                                <w:szCs w:val="15"/>
                                <w:lang w:val="en-US"/>
                              </w:rPr>
                              <w:t>www.hak-bregenz.ac.at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5pt;margin-top:-47.6pt;width:252.3pt;height:65.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" stroked="f" strokecolor="black [0]" strokeweight="0" insetpen="t">
                <v:fill opacity="0"/>
                <v:shadow color="#ccc"/>
                <v:textbox inset="2.8pt,2.8pt,2.8pt,2.8pt">
                  <w:txbxContent>
                    <w:p w:rsidR="005B0D60" w:rsidRDefault="005B0D60" w:rsidP="005B0D60">
                      <w:pPr>
                        <w:widowControl w:val="0"/>
                        <w:jc w:val="right"/>
                        <w:rPr>
                          <w:rFonts w:ascii="Verdana" w:hAnsi="Verdana"/>
                          <w:b/>
                          <w:bCs/>
                          <w:sz w:val="15"/>
                          <w:szCs w:val="15"/>
                          <w:lang w:val="de-DE"/>
                        </w:rPr>
                      </w:pPr>
                      <w:r>
                        <w:rPr>
                          <w:rFonts w:ascii="Verdana" w:hAnsi="Verdana"/>
                          <w:b/>
                          <w:bCs/>
                          <w:sz w:val="15"/>
                          <w:szCs w:val="15"/>
                          <w:lang w:val="de-DE"/>
                        </w:rPr>
                        <w:t>Bundeshandelsakademie + Bundeshandelsschule Bregenz</w:t>
                      </w:r>
                    </w:p>
                    <w:p w:rsidR="005B0D60" w:rsidRDefault="005B0D60" w:rsidP="005B0D60">
                      <w:pPr>
                        <w:widowControl w:val="0"/>
                        <w:jc w:val="right"/>
                        <w:rPr>
                          <w:rFonts w:ascii="Verdana" w:hAnsi="Verdana"/>
                          <w:sz w:val="15"/>
                          <w:szCs w:val="15"/>
                          <w:lang w:val="de-DE"/>
                        </w:rPr>
                      </w:pPr>
                      <w:proofErr w:type="spellStart"/>
                      <w:r>
                        <w:rPr>
                          <w:rFonts w:ascii="Verdana" w:hAnsi="Verdana"/>
                          <w:sz w:val="15"/>
                          <w:szCs w:val="15"/>
                          <w:lang w:val="de-DE"/>
                        </w:rPr>
                        <w:t>Hinterfeldgasse</w:t>
                      </w:r>
                      <w:proofErr w:type="spellEnd"/>
                      <w:r>
                        <w:rPr>
                          <w:rFonts w:ascii="Verdana" w:hAnsi="Verdana"/>
                          <w:sz w:val="15"/>
                          <w:szCs w:val="15"/>
                          <w:lang w:val="de-DE"/>
                        </w:rPr>
                        <w:t xml:space="preserve"> 19 6900 Bregenz</w:t>
                      </w:r>
                    </w:p>
                    <w:p w:rsidR="005B0D60" w:rsidRDefault="005B0D60" w:rsidP="005B0D60">
                      <w:pPr>
                        <w:widowControl w:val="0"/>
                        <w:jc w:val="right"/>
                        <w:rPr>
                          <w:rFonts w:ascii="Verdana" w:hAnsi="Verdana"/>
                          <w:sz w:val="15"/>
                          <w:szCs w:val="15"/>
                          <w:lang w:val="de-DE"/>
                        </w:rPr>
                      </w:pPr>
                      <w:r>
                        <w:rPr>
                          <w:rFonts w:ascii="Verdana" w:hAnsi="Verdana"/>
                          <w:sz w:val="15"/>
                          <w:szCs w:val="15"/>
                          <w:lang w:val="de-DE"/>
                        </w:rPr>
                        <w:t>T 05574 713 50  F 05574 637 22</w:t>
                      </w:r>
                    </w:p>
                    <w:p w:rsidR="005B0D60" w:rsidRPr="005B0D60" w:rsidRDefault="005B0D60" w:rsidP="005B0D60">
                      <w:pPr>
                        <w:widowControl w:val="0"/>
                        <w:jc w:val="right"/>
                        <w:rPr>
                          <w:rFonts w:ascii="Verdana" w:hAnsi="Verdana"/>
                          <w:sz w:val="15"/>
                          <w:szCs w:val="15"/>
                          <w:lang w:val="en-US"/>
                        </w:rPr>
                      </w:pPr>
                      <w:r w:rsidRPr="005B0D60">
                        <w:rPr>
                          <w:rFonts w:ascii="Verdana" w:hAnsi="Verdana"/>
                          <w:sz w:val="15"/>
                          <w:szCs w:val="15"/>
                          <w:lang w:val="en-US"/>
                        </w:rPr>
                        <w:t xml:space="preserve">Email hak.bregenz@cnv.at </w:t>
                      </w:r>
                    </w:p>
                    <w:p w:rsidR="005B0D60" w:rsidRPr="005B0D60" w:rsidRDefault="005B0D60" w:rsidP="005B0D60">
                      <w:pPr>
                        <w:widowControl w:val="0"/>
                        <w:jc w:val="right"/>
                        <w:rPr>
                          <w:rFonts w:ascii="Verdana" w:hAnsi="Verdana"/>
                          <w:sz w:val="15"/>
                          <w:szCs w:val="15"/>
                          <w:lang w:val="en-US"/>
                        </w:rPr>
                      </w:pPr>
                      <w:r w:rsidRPr="005B0D60">
                        <w:rPr>
                          <w:rFonts w:ascii="Verdana" w:hAnsi="Verdana"/>
                          <w:sz w:val="15"/>
                          <w:szCs w:val="15"/>
                          <w:lang w:val="en-US"/>
                        </w:rPr>
                        <w:t>www.hak-bregenz.ac.at</w:t>
                      </w:r>
                    </w:p>
                  </w:txbxContent>
                </v:textbox>
              </v:shape>
            </w:pict>
          </mc:Fallback>
        </mc:AlternateContent>
      </w:r>
    </w:p>
    <w:p w:rsidR="001827B3" w:rsidRPr="003274A7" w:rsidRDefault="001827B3" w:rsidP="00D45B06">
      <w:pPr>
        <w:spacing w:after="0"/>
        <w:rPr>
          <w:rFonts w:ascii="Arial" w:hAnsi="Arial" w:cs="Arial"/>
          <w:b/>
          <w:sz w:val="28"/>
          <w:szCs w:val="28"/>
        </w:rPr>
      </w:pPr>
      <w:proofErr w:type="spellStart"/>
      <w:r w:rsidRPr="003274A7">
        <w:rPr>
          <w:rFonts w:ascii="Arial" w:hAnsi="Arial" w:cs="Arial"/>
          <w:b/>
          <w:sz w:val="28"/>
          <w:szCs w:val="28"/>
        </w:rPr>
        <w:t>e</w:t>
      </w:r>
      <w:r w:rsidR="000852EA" w:rsidRPr="003274A7">
        <w:rPr>
          <w:rFonts w:ascii="Arial" w:hAnsi="Arial" w:cs="Arial"/>
          <w:b/>
          <w:sz w:val="28"/>
          <w:szCs w:val="28"/>
        </w:rPr>
        <w:t>education</w:t>
      </w:r>
      <w:proofErr w:type="spellEnd"/>
      <w:r w:rsidR="000852EA" w:rsidRPr="003274A7">
        <w:rPr>
          <w:rFonts w:ascii="Arial" w:hAnsi="Arial" w:cs="Arial"/>
          <w:b/>
          <w:sz w:val="28"/>
          <w:szCs w:val="28"/>
        </w:rPr>
        <w:t xml:space="preserve"> </w:t>
      </w:r>
      <w:r w:rsidR="003274A7" w:rsidRPr="003274A7">
        <w:rPr>
          <w:rFonts w:ascii="Arial" w:hAnsi="Arial" w:cs="Arial"/>
          <w:b/>
          <w:sz w:val="28"/>
          <w:szCs w:val="28"/>
        </w:rPr>
        <w:t>–</w:t>
      </w:r>
      <w:r w:rsidRPr="003274A7">
        <w:rPr>
          <w:rFonts w:ascii="Arial" w:hAnsi="Arial" w:cs="Arial"/>
          <w:b/>
          <w:sz w:val="28"/>
          <w:szCs w:val="28"/>
        </w:rPr>
        <w:t xml:space="preserve"> </w:t>
      </w:r>
      <w:r w:rsidR="003274A7" w:rsidRPr="003274A7">
        <w:rPr>
          <w:rFonts w:ascii="Arial" w:hAnsi="Arial" w:cs="Arial"/>
          <w:b/>
          <w:sz w:val="28"/>
          <w:szCs w:val="28"/>
        </w:rPr>
        <w:t xml:space="preserve">Unterricht mit </w:t>
      </w:r>
      <w:r w:rsidRPr="003274A7">
        <w:rPr>
          <w:rFonts w:ascii="Arial" w:hAnsi="Arial" w:cs="Arial"/>
          <w:b/>
          <w:sz w:val="28"/>
          <w:szCs w:val="28"/>
        </w:rPr>
        <w:t>Facebook &amp; Co.</w:t>
      </w:r>
      <w:r w:rsidR="003274A7" w:rsidRPr="003274A7">
        <w:rPr>
          <w:rFonts w:ascii="Arial" w:hAnsi="Arial" w:cs="Arial"/>
          <w:b/>
          <w:sz w:val="28"/>
          <w:szCs w:val="28"/>
        </w:rPr>
        <w:t xml:space="preserve"> </w:t>
      </w:r>
    </w:p>
    <w:p w:rsidR="00622EF0" w:rsidRDefault="00622EF0" w:rsidP="00142D19">
      <w:pPr>
        <w:spacing w:after="0"/>
        <w:rPr>
          <w:rFonts w:ascii="Arial" w:hAnsi="Arial" w:cs="Arial"/>
          <w:b/>
          <w:sz w:val="24"/>
          <w:szCs w:val="24"/>
          <w:lang w:val="de-DE"/>
        </w:rPr>
      </w:pPr>
      <w:r>
        <w:rPr>
          <w:rFonts w:ascii="Arial" w:hAnsi="Arial" w:cs="Arial"/>
          <w:b/>
          <w:sz w:val="24"/>
          <w:szCs w:val="24"/>
          <w:lang w:val="de-DE"/>
        </w:rPr>
        <w:t>Ein Projekt der BHAK und BHAS Bregenz</w:t>
      </w:r>
    </w:p>
    <w:p w:rsidR="00622EF0" w:rsidRPr="004C376C" w:rsidRDefault="00622EF0" w:rsidP="00142D19">
      <w:pPr>
        <w:spacing w:after="0"/>
        <w:rPr>
          <w:rFonts w:ascii="Arial" w:hAnsi="Arial" w:cs="Arial"/>
          <w:b/>
          <w:sz w:val="12"/>
          <w:szCs w:val="12"/>
          <w:lang w:val="de-DE"/>
        </w:rPr>
      </w:pPr>
    </w:p>
    <w:p w:rsidR="00142D19" w:rsidRDefault="00622EF0" w:rsidP="00142D19">
      <w:pPr>
        <w:spacing w:after="0"/>
        <w:rPr>
          <w:rFonts w:ascii="Arial" w:hAnsi="Arial" w:cs="Arial"/>
          <w:b/>
          <w:sz w:val="24"/>
          <w:szCs w:val="24"/>
        </w:rPr>
      </w:pPr>
      <w:r>
        <w:rPr>
          <w:rFonts w:ascii="Arial" w:hAnsi="Arial" w:cs="Arial"/>
          <w:b/>
          <w:sz w:val="24"/>
          <w:szCs w:val="24"/>
        </w:rPr>
        <w:t>Projektmotiv</w:t>
      </w:r>
    </w:p>
    <w:p w:rsidR="00451691" w:rsidRPr="005B0D60" w:rsidRDefault="00CF5BC1" w:rsidP="005B0D60">
      <w:pPr>
        <w:spacing w:after="0"/>
        <w:jc w:val="both"/>
        <w:rPr>
          <w:rFonts w:ascii="Arial" w:hAnsi="Arial" w:cs="Arial"/>
        </w:rPr>
      </w:pPr>
      <w:r w:rsidRPr="005B0D60">
        <w:rPr>
          <w:rFonts w:ascii="Arial" w:hAnsi="Arial" w:cs="Arial"/>
        </w:rPr>
        <w:t>Die zentrale Aufgabe der Schule ist es, d</w:t>
      </w:r>
      <w:r w:rsidR="00B172C6" w:rsidRPr="005B0D60">
        <w:rPr>
          <w:rFonts w:ascii="Arial" w:hAnsi="Arial" w:cs="Arial"/>
        </w:rPr>
        <w:t xml:space="preserve">en Schüler/innen Kompetenzen </w:t>
      </w:r>
      <w:r w:rsidRPr="005B0D60">
        <w:rPr>
          <w:rFonts w:ascii="Arial" w:hAnsi="Arial" w:cs="Arial"/>
        </w:rPr>
        <w:t xml:space="preserve">zu </w:t>
      </w:r>
      <w:r w:rsidR="00B172C6" w:rsidRPr="005B0D60">
        <w:rPr>
          <w:rFonts w:ascii="Arial" w:hAnsi="Arial" w:cs="Arial"/>
        </w:rPr>
        <w:t>vermitteln, die sie für sich vorteilhaft n</w:t>
      </w:r>
      <w:r w:rsidR="00C90ADF" w:rsidRPr="005B0D60">
        <w:rPr>
          <w:rFonts w:ascii="Arial" w:hAnsi="Arial" w:cs="Arial"/>
        </w:rPr>
        <w:t>ü</w:t>
      </w:r>
      <w:r w:rsidR="00B172C6" w:rsidRPr="005B0D60">
        <w:rPr>
          <w:rFonts w:ascii="Arial" w:hAnsi="Arial" w:cs="Arial"/>
        </w:rPr>
        <w:t>tzen können und die von ihnen tagtäglich</w:t>
      </w:r>
      <w:r w:rsidR="00C90ADF" w:rsidRPr="005B0D60">
        <w:rPr>
          <w:rFonts w:ascii="Arial" w:hAnsi="Arial" w:cs="Arial"/>
        </w:rPr>
        <w:t xml:space="preserve"> im Beruf und im Privatleben </w:t>
      </w:r>
      <w:r w:rsidR="00B172C6" w:rsidRPr="005B0D60">
        <w:rPr>
          <w:rFonts w:ascii="Arial" w:hAnsi="Arial" w:cs="Arial"/>
        </w:rPr>
        <w:t>erwartet werden</w:t>
      </w:r>
      <w:r w:rsidRPr="005B0D60">
        <w:rPr>
          <w:rFonts w:ascii="Arial" w:hAnsi="Arial" w:cs="Arial"/>
        </w:rPr>
        <w:t xml:space="preserve">. </w:t>
      </w:r>
      <w:r w:rsidR="005C3FD9" w:rsidRPr="005B0D60">
        <w:rPr>
          <w:rFonts w:ascii="Arial" w:hAnsi="Arial" w:cs="Arial"/>
        </w:rPr>
        <w:t xml:space="preserve">Das erfordert </w:t>
      </w:r>
      <w:r w:rsidR="00313C3A" w:rsidRPr="005B0D60">
        <w:rPr>
          <w:rFonts w:ascii="Arial" w:hAnsi="Arial" w:cs="Arial"/>
        </w:rPr>
        <w:t xml:space="preserve">auch </w:t>
      </w:r>
      <w:r w:rsidR="005C3FD9" w:rsidRPr="005B0D60">
        <w:rPr>
          <w:rFonts w:ascii="Arial" w:hAnsi="Arial" w:cs="Arial"/>
        </w:rPr>
        <w:t>die kontinuierliche Anpassung des Kompetenzspektrums an die aktuellen und zu erwartenden zukünftigen technischen, ökonomischen und ge</w:t>
      </w:r>
      <w:r w:rsidR="00D07973" w:rsidRPr="005B0D60">
        <w:rPr>
          <w:rFonts w:ascii="Arial" w:hAnsi="Arial" w:cs="Arial"/>
        </w:rPr>
        <w:t xml:space="preserve">sellschaftlichen Entwicklungen, im Besonderen die sogenannten globalen Basisinnovationen, wie vor dreißig Jahren die Computertechnologie und aktuell die sozialen Netzwerke – Web 2.0, Facebook und Co. </w:t>
      </w:r>
      <w:r w:rsidR="004027EB" w:rsidRPr="005B0D60">
        <w:rPr>
          <w:rFonts w:ascii="Arial" w:hAnsi="Arial" w:cs="Arial"/>
        </w:rPr>
        <w:t>S</w:t>
      </w:r>
      <w:r w:rsidR="00AA0343" w:rsidRPr="005B0D60">
        <w:rPr>
          <w:rFonts w:ascii="Arial" w:hAnsi="Arial" w:cs="Arial"/>
        </w:rPr>
        <w:t xml:space="preserve">tellt heute wohl niemand mehr die Bedeutung </w:t>
      </w:r>
      <w:r w:rsidR="00D07973" w:rsidRPr="005B0D60">
        <w:rPr>
          <w:rFonts w:ascii="Arial" w:hAnsi="Arial" w:cs="Arial"/>
        </w:rPr>
        <w:t xml:space="preserve">der </w:t>
      </w:r>
      <w:r w:rsidR="00AA0343" w:rsidRPr="005B0D60">
        <w:rPr>
          <w:rFonts w:ascii="Arial" w:hAnsi="Arial" w:cs="Arial"/>
        </w:rPr>
        <w:t>Lese-, Rechen-, Schreib- und IT-</w:t>
      </w:r>
      <w:r w:rsidR="00D07973" w:rsidRPr="005B0D60">
        <w:rPr>
          <w:rFonts w:ascii="Arial" w:hAnsi="Arial" w:cs="Arial"/>
        </w:rPr>
        <w:t>Kompetenz</w:t>
      </w:r>
      <w:r w:rsidR="00AA0343" w:rsidRPr="005B0D60">
        <w:rPr>
          <w:rFonts w:ascii="Arial" w:hAnsi="Arial" w:cs="Arial"/>
        </w:rPr>
        <w:t xml:space="preserve">  </w:t>
      </w:r>
      <w:r w:rsidR="00D07973" w:rsidRPr="005B0D60">
        <w:rPr>
          <w:rFonts w:ascii="Arial" w:hAnsi="Arial" w:cs="Arial"/>
        </w:rPr>
        <w:t>infrage</w:t>
      </w:r>
      <w:r w:rsidR="00AA0343" w:rsidRPr="005B0D60">
        <w:rPr>
          <w:rFonts w:ascii="Arial" w:hAnsi="Arial" w:cs="Arial"/>
        </w:rPr>
        <w:t xml:space="preserve">, ist die große Bedeutung </w:t>
      </w:r>
      <w:r w:rsidR="00D07973" w:rsidRPr="005B0D60">
        <w:rPr>
          <w:rFonts w:ascii="Arial" w:hAnsi="Arial" w:cs="Arial"/>
        </w:rPr>
        <w:t>der Web 2.0 – Kompetenz</w:t>
      </w:r>
      <w:r w:rsidR="00AA0343" w:rsidRPr="005B0D60">
        <w:rPr>
          <w:rFonts w:ascii="Arial" w:hAnsi="Arial" w:cs="Arial"/>
        </w:rPr>
        <w:t xml:space="preserve"> noch nicht in das kollektive Bewusstsein vorgedrungen</w:t>
      </w:r>
      <w:r w:rsidR="00451691" w:rsidRPr="005B0D60">
        <w:rPr>
          <w:rFonts w:ascii="Arial" w:hAnsi="Arial" w:cs="Arial"/>
        </w:rPr>
        <w:t xml:space="preserve">, obwohl </w:t>
      </w:r>
      <w:r w:rsidR="009D2E80" w:rsidRPr="005B0D60">
        <w:rPr>
          <w:rFonts w:ascii="Arial" w:hAnsi="Arial" w:cs="Arial"/>
        </w:rPr>
        <w:t xml:space="preserve">Facebook, </w:t>
      </w:r>
      <w:proofErr w:type="spellStart"/>
      <w:r w:rsidR="009D2E80" w:rsidRPr="005B0D60">
        <w:rPr>
          <w:rFonts w:ascii="Arial" w:hAnsi="Arial" w:cs="Arial"/>
        </w:rPr>
        <w:t>Twitter</w:t>
      </w:r>
      <w:proofErr w:type="spellEnd"/>
      <w:r w:rsidR="009D2E80" w:rsidRPr="005B0D60">
        <w:rPr>
          <w:rFonts w:ascii="Arial" w:hAnsi="Arial" w:cs="Arial"/>
        </w:rPr>
        <w:t xml:space="preserve">, </w:t>
      </w:r>
      <w:proofErr w:type="spellStart"/>
      <w:r w:rsidR="009D2E80" w:rsidRPr="005B0D60">
        <w:rPr>
          <w:rFonts w:ascii="Arial" w:hAnsi="Arial" w:cs="Arial"/>
        </w:rPr>
        <w:t>youtube</w:t>
      </w:r>
      <w:proofErr w:type="spellEnd"/>
      <w:r w:rsidR="009D2E80" w:rsidRPr="005B0D60">
        <w:rPr>
          <w:rFonts w:ascii="Arial" w:hAnsi="Arial" w:cs="Arial"/>
        </w:rPr>
        <w:t xml:space="preserve"> usw. heute für viele Menschen wichtige Kommunikations- und Informationsinstrument</w:t>
      </w:r>
      <w:r w:rsidR="00646AF8" w:rsidRPr="005B0D60">
        <w:rPr>
          <w:rFonts w:ascii="Arial" w:hAnsi="Arial" w:cs="Arial"/>
        </w:rPr>
        <w:t>e sind</w:t>
      </w:r>
      <w:r w:rsidR="009D2E80" w:rsidRPr="005B0D60">
        <w:rPr>
          <w:rFonts w:ascii="Arial" w:hAnsi="Arial" w:cs="Arial"/>
        </w:rPr>
        <w:t xml:space="preserve">. Tendenz stark steigend. </w:t>
      </w:r>
      <w:r w:rsidR="007F7C53" w:rsidRPr="005B0D60">
        <w:rPr>
          <w:rFonts w:ascii="Arial" w:hAnsi="Arial" w:cs="Arial"/>
        </w:rPr>
        <w:t xml:space="preserve"> </w:t>
      </w:r>
    </w:p>
    <w:p w:rsidR="00C31660" w:rsidRPr="005B0D60" w:rsidRDefault="007F7C53" w:rsidP="005B0D60">
      <w:pPr>
        <w:spacing w:after="0"/>
        <w:jc w:val="both"/>
        <w:rPr>
          <w:rFonts w:ascii="Arial" w:hAnsi="Arial" w:cs="Arial"/>
        </w:rPr>
      </w:pPr>
      <w:r w:rsidRPr="005B0D60">
        <w:rPr>
          <w:rFonts w:ascii="Arial" w:hAnsi="Arial" w:cs="Arial"/>
        </w:rPr>
        <w:t xml:space="preserve">Technisch ist die Verwendung der neuen Medien für junge Menschen relativ einfach, der verantwortungsvolle und effektive Umgang in dieser modernen Kommunikationswelt erfordert </w:t>
      </w:r>
      <w:r w:rsidR="00C31660" w:rsidRPr="005B0D60">
        <w:rPr>
          <w:rFonts w:ascii="Arial" w:hAnsi="Arial" w:cs="Arial"/>
        </w:rPr>
        <w:t>aber entsprechendes Wissen und Lebense</w:t>
      </w:r>
      <w:r w:rsidRPr="005B0D60">
        <w:rPr>
          <w:rFonts w:ascii="Arial" w:hAnsi="Arial" w:cs="Arial"/>
        </w:rPr>
        <w:t>rfahrung</w:t>
      </w:r>
      <w:r w:rsidR="00A82C36" w:rsidRPr="005B0D60">
        <w:rPr>
          <w:rFonts w:ascii="Arial" w:hAnsi="Arial" w:cs="Arial"/>
        </w:rPr>
        <w:t>.</w:t>
      </w:r>
      <w:r w:rsidR="004F5329" w:rsidRPr="005B0D60">
        <w:rPr>
          <w:rFonts w:ascii="Arial" w:hAnsi="Arial" w:cs="Arial"/>
        </w:rPr>
        <w:t xml:space="preserve"> </w:t>
      </w:r>
      <w:r w:rsidR="00CC7996" w:rsidRPr="005B0D60">
        <w:rPr>
          <w:rFonts w:ascii="Arial" w:hAnsi="Arial" w:cs="Arial"/>
        </w:rPr>
        <w:t>Zuständig für d</w:t>
      </w:r>
      <w:r w:rsidR="004F5329" w:rsidRPr="005B0D60">
        <w:rPr>
          <w:rFonts w:ascii="Arial" w:hAnsi="Arial" w:cs="Arial"/>
        </w:rPr>
        <w:t xml:space="preserve">ie Vermittlung dieser Fähigkeiten </w:t>
      </w:r>
      <w:r w:rsidR="00CC7996" w:rsidRPr="005B0D60">
        <w:rPr>
          <w:rFonts w:ascii="Arial" w:hAnsi="Arial" w:cs="Arial"/>
        </w:rPr>
        <w:t>ist der Bildungsbereich</w:t>
      </w:r>
      <w:r w:rsidR="004F5329" w:rsidRPr="005B0D60">
        <w:rPr>
          <w:rFonts w:ascii="Arial" w:hAnsi="Arial" w:cs="Arial"/>
        </w:rPr>
        <w:t xml:space="preserve">. </w:t>
      </w:r>
      <w:r w:rsidR="00A82C36" w:rsidRPr="005B0D60">
        <w:rPr>
          <w:rFonts w:ascii="Arial" w:hAnsi="Arial" w:cs="Arial"/>
        </w:rPr>
        <w:t>E</w:t>
      </w:r>
      <w:r w:rsidR="004F5329" w:rsidRPr="005B0D60">
        <w:rPr>
          <w:rFonts w:ascii="Arial" w:hAnsi="Arial" w:cs="Arial"/>
        </w:rPr>
        <w:t xml:space="preserve">in wenig Web-Anwendung im Unterricht </w:t>
      </w:r>
      <w:r w:rsidR="00A82C36" w:rsidRPr="005B0D60">
        <w:rPr>
          <w:rFonts w:ascii="Arial" w:hAnsi="Arial" w:cs="Arial"/>
        </w:rPr>
        <w:t>wird</w:t>
      </w:r>
      <w:r w:rsidR="004F5329" w:rsidRPr="005B0D60">
        <w:rPr>
          <w:rFonts w:ascii="Arial" w:hAnsi="Arial" w:cs="Arial"/>
        </w:rPr>
        <w:t xml:space="preserve"> de</w:t>
      </w:r>
      <w:r w:rsidR="00A82C36" w:rsidRPr="005B0D60">
        <w:rPr>
          <w:rFonts w:ascii="Arial" w:hAnsi="Arial" w:cs="Arial"/>
        </w:rPr>
        <w:t>m</w:t>
      </w:r>
      <w:r w:rsidR="004F5329" w:rsidRPr="005B0D60">
        <w:rPr>
          <w:rFonts w:ascii="Arial" w:hAnsi="Arial" w:cs="Arial"/>
        </w:rPr>
        <w:t xml:space="preserve"> Problemkreis der dafür erforderlichen Kompetenzen</w:t>
      </w:r>
      <w:r w:rsidR="00A82C36" w:rsidRPr="005B0D60">
        <w:rPr>
          <w:rFonts w:ascii="Arial" w:hAnsi="Arial" w:cs="Arial"/>
        </w:rPr>
        <w:t>, wie Web-Selektivität, Web-Identitätsmanagement, Netzwerk</w:t>
      </w:r>
      <w:r w:rsidR="005B0D60">
        <w:rPr>
          <w:rFonts w:ascii="Arial" w:hAnsi="Arial" w:cs="Arial"/>
        </w:rPr>
        <w:t>-</w:t>
      </w:r>
      <w:r w:rsidR="00A82C36" w:rsidRPr="005B0D60">
        <w:rPr>
          <w:rFonts w:ascii="Arial" w:hAnsi="Arial" w:cs="Arial"/>
        </w:rPr>
        <w:t>kompetenz</w:t>
      </w:r>
      <w:r w:rsidR="004F5329" w:rsidRPr="005B0D60">
        <w:rPr>
          <w:rFonts w:ascii="Arial" w:hAnsi="Arial" w:cs="Arial"/>
        </w:rPr>
        <w:t xml:space="preserve"> </w:t>
      </w:r>
      <w:r w:rsidR="00A82C36" w:rsidRPr="005B0D60">
        <w:rPr>
          <w:rFonts w:ascii="Arial" w:hAnsi="Arial" w:cs="Arial"/>
        </w:rPr>
        <w:t xml:space="preserve">und Web-Kommunikationskompetenz </w:t>
      </w:r>
      <w:r w:rsidR="004F5329" w:rsidRPr="005B0D60">
        <w:rPr>
          <w:rFonts w:ascii="Arial" w:hAnsi="Arial" w:cs="Arial"/>
        </w:rPr>
        <w:t xml:space="preserve">nicht annähernd </w:t>
      </w:r>
      <w:r w:rsidR="00A82C36" w:rsidRPr="005B0D60">
        <w:rPr>
          <w:rFonts w:ascii="Arial" w:hAnsi="Arial" w:cs="Arial"/>
        </w:rPr>
        <w:t>gerecht.</w:t>
      </w:r>
      <w:r w:rsidR="004F5329" w:rsidRPr="005B0D60">
        <w:rPr>
          <w:rFonts w:ascii="Arial" w:hAnsi="Arial" w:cs="Arial"/>
        </w:rPr>
        <w:t xml:space="preserve"> </w:t>
      </w:r>
    </w:p>
    <w:p w:rsidR="00622EF0" w:rsidRPr="004C376C" w:rsidRDefault="00622EF0" w:rsidP="005B0D60">
      <w:pPr>
        <w:spacing w:after="0"/>
        <w:rPr>
          <w:rFonts w:ascii="Arial" w:hAnsi="Arial" w:cs="Arial"/>
          <w:b/>
          <w:sz w:val="12"/>
          <w:szCs w:val="12"/>
          <w:lang w:val="de-DE"/>
        </w:rPr>
      </w:pPr>
    </w:p>
    <w:p w:rsidR="00F520B4" w:rsidRPr="005B0D60" w:rsidRDefault="00622EF0" w:rsidP="00D45B06">
      <w:pPr>
        <w:spacing w:after="0"/>
        <w:rPr>
          <w:rFonts w:ascii="Arial" w:hAnsi="Arial" w:cs="Arial"/>
          <w:b/>
        </w:rPr>
      </w:pPr>
      <w:r w:rsidRPr="005B0D60">
        <w:rPr>
          <w:rFonts w:ascii="Arial" w:hAnsi="Arial" w:cs="Arial"/>
          <w:b/>
        </w:rPr>
        <w:t xml:space="preserve">Prof. </w:t>
      </w:r>
      <w:proofErr w:type="spellStart"/>
      <w:r w:rsidRPr="005B0D60">
        <w:rPr>
          <w:rFonts w:ascii="Arial" w:hAnsi="Arial" w:cs="Arial"/>
          <w:b/>
        </w:rPr>
        <w:t>Nassehi</w:t>
      </w:r>
      <w:proofErr w:type="spellEnd"/>
    </w:p>
    <w:p w:rsidR="004C376C" w:rsidRDefault="00616E45" w:rsidP="004C376C">
      <w:pPr>
        <w:spacing w:after="0"/>
        <w:jc w:val="both"/>
        <w:rPr>
          <w:rFonts w:ascii="Arial" w:hAnsi="Arial" w:cs="Arial"/>
        </w:rPr>
      </w:pPr>
      <w:r w:rsidRPr="005B0D60">
        <w:rPr>
          <w:rFonts w:ascii="Arial" w:hAnsi="Arial" w:cs="Arial"/>
          <w:noProof/>
          <w:lang w:eastAsia="de-AT"/>
        </w:rPr>
        <mc:AlternateContent>
          <mc:Choice Requires="wps">
            <w:drawing>
              <wp:anchor distT="0" distB="0" distL="114300" distR="114300" simplePos="0" relativeHeight="251660288" behindDoc="0" locked="0" layoutInCell="1" allowOverlap="1" wp14:anchorId="22F0312F" wp14:editId="739BAD91">
                <wp:simplePos x="0" y="0"/>
                <wp:positionH relativeFrom="column">
                  <wp:posOffset>34290</wp:posOffset>
                </wp:positionH>
                <wp:positionV relativeFrom="paragraph">
                  <wp:posOffset>1415415</wp:posOffset>
                </wp:positionV>
                <wp:extent cx="1927860" cy="188595"/>
                <wp:effectExtent l="0" t="0" r="0" b="1905"/>
                <wp:wrapTight wrapText="bothSides">
                  <wp:wrapPolygon edited="0">
                    <wp:start x="0" y="0"/>
                    <wp:lineTo x="0" y="19636"/>
                    <wp:lineTo x="21344" y="19636"/>
                    <wp:lineTo x="21344"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927860" cy="188595"/>
                        </a:xfrm>
                        <a:prstGeom prst="rect">
                          <a:avLst/>
                        </a:prstGeom>
                        <a:solidFill>
                          <a:prstClr val="white"/>
                        </a:solidFill>
                        <a:ln>
                          <a:noFill/>
                        </a:ln>
                        <a:effectLst/>
                      </wps:spPr>
                      <wps:txbx>
                        <w:txbxContent>
                          <w:p w:rsidR="009F55C9" w:rsidRPr="00616E45" w:rsidRDefault="009F55C9" w:rsidP="009F55C9">
                            <w:pPr>
                              <w:pStyle w:val="Beschriftung"/>
                              <w:spacing w:after="0" w:line="276" w:lineRule="auto"/>
                              <w:rPr>
                                <w:rFonts w:ascii="Arial" w:hAnsi="Arial" w:cs="Arial"/>
                                <w:b w:val="0"/>
                                <w:noProof/>
                                <w:sz w:val="20"/>
                                <w:szCs w:val="20"/>
                              </w:rPr>
                            </w:pPr>
                            <w:proofErr w:type="spellStart"/>
                            <w:r w:rsidRPr="00616E45">
                              <w:rPr>
                                <w:rFonts w:ascii="Arial" w:hAnsi="Arial" w:cs="Arial"/>
                                <w:b w:val="0"/>
                                <w:sz w:val="20"/>
                                <w:szCs w:val="20"/>
                              </w:rPr>
                              <w:t>Abb</w:t>
                            </w:r>
                            <w:proofErr w:type="spellEnd"/>
                            <w:r w:rsidRPr="00616E45">
                              <w:rPr>
                                <w:rFonts w:ascii="Arial" w:hAnsi="Arial" w:cs="Arial"/>
                                <w:b w:val="0"/>
                                <w:sz w:val="20"/>
                                <w:szCs w:val="20"/>
                              </w:rPr>
                              <w:t xml:space="preserve"> </w:t>
                            </w:r>
                            <w:r w:rsidRPr="00616E45">
                              <w:rPr>
                                <w:rFonts w:ascii="Arial" w:hAnsi="Arial" w:cs="Arial"/>
                                <w:b w:val="0"/>
                                <w:sz w:val="20"/>
                                <w:szCs w:val="20"/>
                              </w:rPr>
                              <w:fldChar w:fldCharType="begin"/>
                            </w:r>
                            <w:r w:rsidRPr="00616E45">
                              <w:rPr>
                                <w:rFonts w:ascii="Arial" w:hAnsi="Arial" w:cs="Arial"/>
                                <w:b w:val="0"/>
                                <w:sz w:val="20"/>
                                <w:szCs w:val="20"/>
                              </w:rPr>
                              <w:instrText xml:space="preserve"> SEQ Abbildung \* ARABIC </w:instrText>
                            </w:r>
                            <w:r w:rsidRPr="00616E45">
                              <w:rPr>
                                <w:rFonts w:ascii="Arial" w:hAnsi="Arial" w:cs="Arial"/>
                                <w:b w:val="0"/>
                                <w:sz w:val="20"/>
                                <w:szCs w:val="20"/>
                              </w:rPr>
                              <w:fldChar w:fldCharType="separate"/>
                            </w:r>
                            <w:r w:rsidR="00215CF5" w:rsidRPr="00616E45">
                              <w:rPr>
                                <w:rFonts w:ascii="Arial" w:hAnsi="Arial" w:cs="Arial"/>
                                <w:b w:val="0"/>
                                <w:noProof/>
                                <w:sz w:val="20"/>
                                <w:szCs w:val="20"/>
                              </w:rPr>
                              <w:t>1</w:t>
                            </w:r>
                            <w:r w:rsidRPr="00616E45">
                              <w:rPr>
                                <w:rFonts w:ascii="Arial" w:hAnsi="Arial" w:cs="Arial"/>
                                <w:b w:val="0"/>
                                <w:sz w:val="20"/>
                                <w:szCs w:val="20"/>
                              </w:rPr>
                              <w:fldChar w:fldCharType="end"/>
                            </w:r>
                            <w:r w:rsidRPr="00616E45">
                              <w:rPr>
                                <w:rFonts w:ascii="Arial" w:hAnsi="Arial" w:cs="Arial"/>
                                <w:b w:val="0"/>
                                <w:sz w:val="20"/>
                                <w:szCs w:val="20"/>
                              </w:rPr>
                              <w:t xml:space="preserve"> Prof. </w:t>
                            </w:r>
                            <w:proofErr w:type="spellStart"/>
                            <w:r w:rsidRPr="00616E45">
                              <w:rPr>
                                <w:rFonts w:ascii="Arial" w:hAnsi="Arial" w:cs="Arial"/>
                                <w:b w:val="0"/>
                                <w:sz w:val="20"/>
                                <w:szCs w:val="20"/>
                              </w:rPr>
                              <w:t>Nassehi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2.7pt;margin-top:111.45pt;width:151.8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" stroked="f">
                <v:textbox inset="0,0,0,0">
                  <w:txbxContent>
                    <w:p w:rsidR="009F55C9" w:rsidRPr="00616E45" w:rsidRDefault="009F55C9" w:rsidP="009F55C9">
                      <w:pPr>
                        <w:pStyle w:val="Beschriftung"/>
                        <w:spacing w:after="0" w:line="276" w:lineRule="auto"/>
                        <w:rPr>
                          <w:rFonts w:ascii="Arial" w:hAnsi="Arial" w:cs="Arial"/>
                          <w:b w:val="0"/>
                          <w:noProof/>
                          <w:sz w:val="20"/>
                          <w:szCs w:val="20"/>
                        </w:rPr>
                      </w:pPr>
                      <w:proofErr w:type="spellStart"/>
                      <w:r w:rsidRPr="00616E45">
                        <w:rPr>
                          <w:rFonts w:ascii="Arial" w:hAnsi="Arial" w:cs="Arial"/>
                          <w:b w:val="0"/>
                          <w:sz w:val="20"/>
                          <w:szCs w:val="20"/>
                        </w:rPr>
                        <w:t>Abb</w:t>
                      </w:r>
                      <w:proofErr w:type="spellEnd"/>
                      <w:r w:rsidRPr="00616E45">
                        <w:rPr>
                          <w:rFonts w:ascii="Arial" w:hAnsi="Arial" w:cs="Arial"/>
                          <w:b w:val="0"/>
                          <w:sz w:val="20"/>
                          <w:szCs w:val="20"/>
                        </w:rPr>
                        <w:t xml:space="preserve"> </w:t>
                      </w:r>
                      <w:r w:rsidRPr="00616E45">
                        <w:rPr>
                          <w:rFonts w:ascii="Arial" w:hAnsi="Arial" w:cs="Arial"/>
                          <w:b w:val="0"/>
                          <w:sz w:val="20"/>
                          <w:szCs w:val="20"/>
                        </w:rPr>
                        <w:fldChar w:fldCharType="begin"/>
                      </w:r>
                      <w:r w:rsidRPr="00616E45">
                        <w:rPr>
                          <w:rFonts w:ascii="Arial" w:hAnsi="Arial" w:cs="Arial"/>
                          <w:b w:val="0"/>
                          <w:sz w:val="20"/>
                          <w:szCs w:val="20"/>
                        </w:rPr>
                        <w:instrText xml:space="preserve"> SEQ Abbildung \* ARABIC </w:instrText>
                      </w:r>
                      <w:r w:rsidRPr="00616E45">
                        <w:rPr>
                          <w:rFonts w:ascii="Arial" w:hAnsi="Arial" w:cs="Arial"/>
                          <w:b w:val="0"/>
                          <w:sz w:val="20"/>
                          <w:szCs w:val="20"/>
                        </w:rPr>
                        <w:fldChar w:fldCharType="separate"/>
                      </w:r>
                      <w:r w:rsidR="00215CF5" w:rsidRPr="00616E45">
                        <w:rPr>
                          <w:rFonts w:ascii="Arial" w:hAnsi="Arial" w:cs="Arial"/>
                          <w:b w:val="0"/>
                          <w:noProof/>
                          <w:sz w:val="20"/>
                          <w:szCs w:val="20"/>
                        </w:rPr>
                        <w:t>1</w:t>
                      </w:r>
                      <w:r w:rsidRPr="00616E45">
                        <w:rPr>
                          <w:rFonts w:ascii="Arial" w:hAnsi="Arial" w:cs="Arial"/>
                          <w:b w:val="0"/>
                          <w:sz w:val="20"/>
                          <w:szCs w:val="20"/>
                        </w:rPr>
                        <w:fldChar w:fldCharType="end"/>
                      </w:r>
                      <w:r w:rsidRPr="00616E45">
                        <w:rPr>
                          <w:rFonts w:ascii="Arial" w:hAnsi="Arial" w:cs="Arial"/>
                          <w:b w:val="0"/>
                          <w:sz w:val="20"/>
                          <w:szCs w:val="20"/>
                        </w:rPr>
                        <w:t xml:space="preserve"> Prof. </w:t>
                      </w:r>
                      <w:proofErr w:type="spellStart"/>
                      <w:r w:rsidRPr="00616E45">
                        <w:rPr>
                          <w:rFonts w:ascii="Arial" w:hAnsi="Arial" w:cs="Arial"/>
                          <w:b w:val="0"/>
                          <w:sz w:val="20"/>
                          <w:szCs w:val="20"/>
                        </w:rPr>
                        <w:t>Nassehi</w:t>
                      </w:r>
                      <w:proofErr w:type="spellEnd"/>
                    </w:p>
                  </w:txbxContent>
                </v:textbox>
                <w10:wrap type="tight"/>
              </v:shape>
            </w:pict>
          </mc:Fallback>
        </mc:AlternateContent>
      </w:r>
      <w:r w:rsidRPr="005B0D60">
        <w:rPr>
          <w:rFonts w:ascii="Arial" w:hAnsi="Arial" w:cs="Arial"/>
          <w:b/>
          <w:noProof/>
          <w:lang w:eastAsia="de-AT"/>
        </w:rPr>
        <w:drawing>
          <wp:anchor distT="0" distB="0" distL="114300" distR="114300" simplePos="0" relativeHeight="251658240" behindDoc="1" locked="0" layoutInCell="1" allowOverlap="1" wp14:anchorId="365E772E" wp14:editId="610F01F1">
            <wp:simplePos x="0" y="0"/>
            <wp:positionH relativeFrom="column">
              <wp:posOffset>14605</wp:posOffset>
            </wp:positionH>
            <wp:positionV relativeFrom="paragraph">
              <wp:posOffset>34290</wp:posOffset>
            </wp:positionV>
            <wp:extent cx="1957070" cy="1301750"/>
            <wp:effectExtent l="0" t="0" r="5080" b="0"/>
            <wp:wrapTight wrapText="bothSides">
              <wp:wrapPolygon edited="0">
                <wp:start x="0" y="0"/>
                <wp:lineTo x="0" y="21179"/>
                <wp:lineTo x="21446" y="21179"/>
                <wp:lineTo x="214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 1 Prof. Nasseh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070" cy="1301750"/>
                    </a:xfrm>
                    <a:prstGeom prst="rect">
                      <a:avLst/>
                    </a:prstGeom>
                  </pic:spPr>
                </pic:pic>
              </a:graphicData>
            </a:graphic>
            <wp14:sizeRelH relativeFrom="page">
              <wp14:pctWidth>0</wp14:pctWidth>
            </wp14:sizeRelH>
            <wp14:sizeRelV relativeFrom="page">
              <wp14:pctHeight>0</wp14:pctHeight>
            </wp14:sizeRelV>
          </wp:anchor>
        </w:drawing>
      </w:r>
      <w:r w:rsidR="00116F27" w:rsidRPr="005B0D60">
        <w:rPr>
          <w:rFonts w:ascii="Arial" w:hAnsi="Arial" w:cs="Arial"/>
        </w:rPr>
        <w:t xml:space="preserve">Unmissverständlich </w:t>
      </w:r>
      <w:r w:rsidR="00CC7996" w:rsidRPr="005B0D60">
        <w:rPr>
          <w:rFonts w:ascii="Arial" w:hAnsi="Arial" w:cs="Arial"/>
        </w:rPr>
        <w:t xml:space="preserve">stellt </w:t>
      </w:r>
      <w:r w:rsidR="00116F27" w:rsidRPr="005B0D60">
        <w:rPr>
          <w:rFonts w:ascii="Arial" w:hAnsi="Arial" w:cs="Arial"/>
        </w:rPr>
        <w:t xml:space="preserve">Prof. </w:t>
      </w:r>
      <w:proofErr w:type="spellStart"/>
      <w:r w:rsidR="00CC7996" w:rsidRPr="005B0D60">
        <w:rPr>
          <w:rFonts w:ascii="Arial" w:hAnsi="Arial" w:cs="Arial"/>
        </w:rPr>
        <w:t>Nassehi</w:t>
      </w:r>
      <w:proofErr w:type="spellEnd"/>
      <w:r w:rsidR="00CC7996" w:rsidRPr="005B0D60">
        <w:rPr>
          <w:rFonts w:ascii="Arial" w:hAnsi="Arial" w:cs="Arial"/>
        </w:rPr>
        <w:t xml:space="preserve">, Professor für Soziologie an der Uni München, in seinem Vortrag im Rahmen des </w:t>
      </w:r>
      <w:proofErr w:type="spellStart"/>
      <w:r w:rsidR="00CC7996" w:rsidRPr="005B0D60">
        <w:rPr>
          <w:rFonts w:ascii="Arial" w:hAnsi="Arial" w:cs="Arial"/>
        </w:rPr>
        <w:t>Feldkircher</w:t>
      </w:r>
      <w:proofErr w:type="spellEnd"/>
      <w:r w:rsidR="00CC7996" w:rsidRPr="005B0D60">
        <w:rPr>
          <w:rFonts w:ascii="Arial" w:hAnsi="Arial" w:cs="Arial"/>
        </w:rPr>
        <w:t xml:space="preserve"> Neujahrempfanges 2011 fest: „</w:t>
      </w:r>
      <w:r w:rsidR="00CC7996" w:rsidRPr="005B0D60">
        <w:rPr>
          <w:rFonts w:ascii="Arial" w:hAnsi="Arial" w:cs="Arial"/>
          <w:i/>
        </w:rPr>
        <w:t>Dass es heute in den Schulen kein Hauptfach Web 2.0 – Verwendung gibt, ist ein Skandal“</w:t>
      </w:r>
      <w:r w:rsidR="00CC7996" w:rsidRPr="005B0D60">
        <w:rPr>
          <w:rFonts w:ascii="Arial" w:hAnsi="Arial" w:cs="Arial"/>
        </w:rPr>
        <w:t xml:space="preserve">. </w:t>
      </w:r>
      <w:r w:rsidR="00116F27" w:rsidRPr="005B0D60">
        <w:rPr>
          <w:rFonts w:ascii="Arial" w:hAnsi="Arial" w:cs="Arial"/>
        </w:rPr>
        <w:t xml:space="preserve">Weil die </w:t>
      </w:r>
      <w:r w:rsidR="00CC7996" w:rsidRPr="005B0D60">
        <w:rPr>
          <w:rFonts w:ascii="Arial" w:hAnsi="Arial" w:cs="Arial"/>
        </w:rPr>
        <w:t>Web 2.0</w:t>
      </w:r>
      <w:r w:rsidR="00CA442D" w:rsidRPr="005B0D60">
        <w:rPr>
          <w:rFonts w:ascii="Arial" w:hAnsi="Arial" w:cs="Arial"/>
        </w:rPr>
        <w:t>-Nutzung eine neue</w:t>
      </w:r>
      <w:r w:rsidR="00CC7996" w:rsidRPr="005B0D60">
        <w:rPr>
          <w:rFonts w:ascii="Arial" w:hAnsi="Arial" w:cs="Arial"/>
        </w:rPr>
        <w:t xml:space="preserve"> Kompetenz</w:t>
      </w:r>
      <w:r w:rsidR="00116F27" w:rsidRPr="005B0D60">
        <w:rPr>
          <w:rFonts w:ascii="Arial" w:hAnsi="Arial" w:cs="Arial"/>
        </w:rPr>
        <w:t xml:space="preserve"> ist</w:t>
      </w:r>
      <w:r w:rsidR="00CA442D" w:rsidRPr="005B0D60">
        <w:rPr>
          <w:rFonts w:ascii="Arial" w:hAnsi="Arial" w:cs="Arial"/>
        </w:rPr>
        <w:t>, die</w:t>
      </w:r>
      <w:r w:rsidR="00CC7996" w:rsidRPr="005B0D60">
        <w:rPr>
          <w:rFonts w:ascii="Arial" w:hAnsi="Arial" w:cs="Arial"/>
        </w:rPr>
        <w:t xml:space="preserve"> keine bisherige Kompetenz kompensiert</w:t>
      </w:r>
      <w:r w:rsidR="00116F27" w:rsidRPr="005B0D60">
        <w:rPr>
          <w:rFonts w:ascii="Arial" w:hAnsi="Arial" w:cs="Arial"/>
        </w:rPr>
        <w:t xml:space="preserve">, müsste in den </w:t>
      </w:r>
      <w:r w:rsidR="00692BBA" w:rsidRPr="005B0D60">
        <w:rPr>
          <w:rFonts w:ascii="Arial" w:hAnsi="Arial" w:cs="Arial"/>
        </w:rPr>
        <w:t xml:space="preserve">Schulen </w:t>
      </w:r>
      <w:r w:rsidR="00116F27" w:rsidRPr="005B0D60">
        <w:rPr>
          <w:rFonts w:ascii="Arial" w:hAnsi="Arial" w:cs="Arial"/>
        </w:rPr>
        <w:t xml:space="preserve">ein zusätzliches neues </w:t>
      </w:r>
      <w:r w:rsidR="00CA442D" w:rsidRPr="005B0D60">
        <w:rPr>
          <w:rFonts w:ascii="Arial" w:hAnsi="Arial" w:cs="Arial"/>
        </w:rPr>
        <w:t xml:space="preserve">Unterrichtsfach </w:t>
      </w:r>
      <w:r w:rsidR="00692BBA" w:rsidRPr="005B0D60">
        <w:rPr>
          <w:rFonts w:ascii="Arial" w:hAnsi="Arial" w:cs="Arial"/>
        </w:rPr>
        <w:t xml:space="preserve">eingeführt </w:t>
      </w:r>
      <w:r w:rsidR="00116F27" w:rsidRPr="005B0D60">
        <w:rPr>
          <w:rFonts w:ascii="Arial" w:hAnsi="Arial" w:cs="Arial"/>
        </w:rPr>
        <w:t xml:space="preserve"> </w:t>
      </w:r>
      <w:r w:rsidR="00692BBA" w:rsidRPr="005B0D60">
        <w:rPr>
          <w:rFonts w:ascii="Arial" w:hAnsi="Arial" w:cs="Arial"/>
        </w:rPr>
        <w:t xml:space="preserve">werden. </w:t>
      </w:r>
      <w:r w:rsidR="00CA442D" w:rsidRPr="005B0D60">
        <w:rPr>
          <w:rFonts w:ascii="Arial" w:hAnsi="Arial" w:cs="Arial"/>
        </w:rPr>
        <w:t xml:space="preserve">Die aktuelle </w:t>
      </w:r>
      <w:r w:rsidR="00646AF8" w:rsidRPr="005B0D60">
        <w:rPr>
          <w:rFonts w:ascii="Arial" w:hAnsi="Arial" w:cs="Arial"/>
        </w:rPr>
        <w:t>f</w:t>
      </w:r>
      <w:r w:rsidR="00CA442D" w:rsidRPr="005B0D60">
        <w:rPr>
          <w:rFonts w:ascii="Arial" w:hAnsi="Arial" w:cs="Arial"/>
        </w:rPr>
        <w:t xml:space="preserve">inanzpolitische Realität gibt uns wenig Anlass zu glauben, dass </w:t>
      </w:r>
      <w:proofErr w:type="spellStart"/>
      <w:r w:rsidR="00CA442D" w:rsidRPr="005B0D60">
        <w:rPr>
          <w:rFonts w:ascii="Arial" w:hAnsi="Arial" w:cs="Arial"/>
        </w:rPr>
        <w:t>Nassehis</w:t>
      </w:r>
      <w:proofErr w:type="spellEnd"/>
      <w:r w:rsidR="00CA442D" w:rsidRPr="005B0D60">
        <w:rPr>
          <w:rFonts w:ascii="Arial" w:hAnsi="Arial" w:cs="Arial"/>
        </w:rPr>
        <w:t xml:space="preserve"> Forderung </w:t>
      </w:r>
      <w:r w:rsidR="000B72AC" w:rsidRPr="005B0D60">
        <w:rPr>
          <w:rFonts w:ascii="Arial" w:hAnsi="Arial" w:cs="Arial"/>
        </w:rPr>
        <w:t xml:space="preserve">in den nächsten Jahren umgesetzt wird. </w:t>
      </w:r>
      <w:r w:rsidR="00927A63" w:rsidRPr="005B0D60">
        <w:rPr>
          <w:rFonts w:ascii="Arial" w:hAnsi="Arial" w:cs="Arial"/>
        </w:rPr>
        <w:t xml:space="preserve">Der Ball liegt bei der Schule. Wie schafft sie den Spagat </w:t>
      </w:r>
      <w:r w:rsidR="001827B3" w:rsidRPr="005B0D60">
        <w:rPr>
          <w:rFonts w:ascii="Arial" w:hAnsi="Arial" w:cs="Arial"/>
        </w:rPr>
        <w:t xml:space="preserve">mit den knappen </w:t>
      </w:r>
      <w:r w:rsidR="001F006E" w:rsidRPr="005B0D60">
        <w:rPr>
          <w:rFonts w:ascii="Arial" w:hAnsi="Arial" w:cs="Arial"/>
        </w:rPr>
        <w:t>finanzielle</w:t>
      </w:r>
      <w:r w:rsidR="00C917F6" w:rsidRPr="005B0D60">
        <w:rPr>
          <w:rFonts w:ascii="Arial" w:hAnsi="Arial" w:cs="Arial"/>
        </w:rPr>
        <w:t>n</w:t>
      </w:r>
      <w:r w:rsidR="001F006E" w:rsidRPr="005B0D60">
        <w:rPr>
          <w:rFonts w:ascii="Arial" w:hAnsi="Arial" w:cs="Arial"/>
        </w:rPr>
        <w:t xml:space="preserve"> </w:t>
      </w:r>
      <w:r w:rsidR="00927A63" w:rsidRPr="005B0D60">
        <w:rPr>
          <w:rFonts w:ascii="Arial" w:hAnsi="Arial" w:cs="Arial"/>
        </w:rPr>
        <w:t xml:space="preserve">Ressourcen und ohne </w:t>
      </w:r>
      <w:r w:rsidR="00692BBA" w:rsidRPr="005B0D60">
        <w:rPr>
          <w:rFonts w:ascii="Arial" w:hAnsi="Arial" w:cs="Arial"/>
        </w:rPr>
        <w:t xml:space="preserve">die </w:t>
      </w:r>
      <w:r w:rsidR="00927A63" w:rsidRPr="005B0D60">
        <w:rPr>
          <w:rFonts w:ascii="Arial" w:hAnsi="Arial" w:cs="Arial"/>
        </w:rPr>
        <w:t>bestehende</w:t>
      </w:r>
      <w:r w:rsidR="00646AF8" w:rsidRPr="005B0D60">
        <w:rPr>
          <w:rFonts w:ascii="Arial" w:hAnsi="Arial" w:cs="Arial"/>
        </w:rPr>
        <w:t>n</w:t>
      </w:r>
      <w:r w:rsidR="00927A63" w:rsidRPr="005B0D60">
        <w:rPr>
          <w:rFonts w:ascii="Arial" w:hAnsi="Arial" w:cs="Arial"/>
        </w:rPr>
        <w:t xml:space="preserve"> Angebote zu reduzieren, diese zusätzliche Aufgabe zufriedenstellend zu erledigen? </w:t>
      </w:r>
    </w:p>
    <w:p w:rsidR="004C376C" w:rsidRDefault="004C376C" w:rsidP="004C376C">
      <w:pPr>
        <w:spacing w:after="0"/>
        <w:jc w:val="both"/>
        <w:rPr>
          <w:rFonts w:ascii="Arial" w:hAnsi="Arial" w:cs="Arial"/>
        </w:rPr>
      </w:pPr>
    </w:p>
    <w:p w:rsidR="001827B3" w:rsidRPr="004C376C" w:rsidRDefault="001827B3" w:rsidP="004C376C">
      <w:pPr>
        <w:spacing w:after="0"/>
        <w:jc w:val="both"/>
        <w:rPr>
          <w:rFonts w:ascii="Arial" w:hAnsi="Arial" w:cs="Arial"/>
          <w:b/>
          <w:sz w:val="28"/>
          <w:szCs w:val="28"/>
        </w:rPr>
      </w:pPr>
      <w:r w:rsidRPr="004C376C">
        <w:rPr>
          <w:rFonts w:ascii="Arial" w:hAnsi="Arial" w:cs="Arial"/>
          <w:b/>
          <w:sz w:val="28"/>
          <w:szCs w:val="28"/>
        </w:rPr>
        <w:t xml:space="preserve">Lösungsansatz: Projekt </w:t>
      </w:r>
      <w:proofErr w:type="spellStart"/>
      <w:r w:rsidRPr="004C376C">
        <w:rPr>
          <w:rFonts w:ascii="Arial" w:hAnsi="Arial" w:cs="Arial"/>
          <w:b/>
          <w:sz w:val="28"/>
          <w:szCs w:val="28"/>
        </w:rPr>
        <w:t>eeducation</w:t>
      </w:r>
      <w:proofErr w:type="spellEnd"/>
      <w:r w:rsidR="00616E45" w:rsidRPr="004C376C">
        <w:rPr>
          <w:rFonts w:ascii="Arial" w:hAnsi="Arial" w:cs="Arial"/>
          <w:b/>
          <w:sz w:val="28"/>
          <w:szCs w:val="28"/>
        </w:rPr>
        <w:t xml:space="preserve"> an der BHAK Bregenz</w:t>
      </w:r>
    </w:p>
    <w:p w:rsidR="00B1152A" w:rsidRPr="005B0D60" w:rsidRDefault="00B1152A" w:rsidP="00D45B06">
      <w:pPr>
        <w:spacing w:after="0"/>
        <w:rPr>
          <w:rFonts w:ascii="Arial" w:hAnsi="Arial" w:cs="Arial"/>
          <w:b/>
        </w:rPr>
      </w:pPr>
      <w:r w:rsidRPr="005B0D60">
        <w:rPr>
          <w:rFonts w:ascii="Arial" w:hAnsi="Arial" w:cs="Arial"/>
          <w:b/>
        </w:rPr>
        <w:t>Facebook als wesentliches Kommunikationsinstrument der Schule</w:t>
      </w:r>
    </w:p>
    <w:p w:rsidR="00E05AE2" w:rsidRPr="004C376C" w:rsidRDefault="00E05AE2" w:rsidP="00D45B06">
      <w:pPr>
        <w:spacing w:after="0"/>
        <w:rPr>
          <w:rFonts w:ascii="Arial" w:hAnsi="Arial" w:cs="Arial"/>
          <w:b/>
          <w:sz w:val="12"/>
          <w:szCs w:val="12"/>
          <w:lang w:val="de-DE"/>
        </w:rPr>
      </w:pPr>
    </w:p>
    <w:p w:rsidR="00E05AE2" w:rsidRPr="005B0D60" w:rsidRDefault="00E05AE2" w:rsidP="00D45B06">
      <w:pPr>
        <w:spacing w:after="0"/>
        <w:rPr>
          <w:rFonts w:ascii="Arial" w:hAnsi="Arial" w:cs="Arial"/>
          <w:b/>
        </w:rPr>
      </w:pPr>
      <w:r w:rsidRPr="005B0D60">
        <w:rPr>
          <w:rFonts w:ascii="Arial" w:hAnsi="Arial" w:cs="Arial"/>
          <w:b/>
        </w:rPr>
        <w:t>Kurze Projektbeschreibung:</w:t>
      </w:r>
    </w:p>
    <w:p w:rsidR="00E05AE2" w:rsidRPr="005B0D60" w:rsidRDefault="00616E45" w:rsidP="004C376C">
      <w:pPr>
        <w:spacing w:after="0"/>
        <w:jc w:val="both"/>
        <w:rPr>
          <w:rFonts w:ascii="Arial" w:hAnsi="Arial" w:cs="Arial"/>
        </w:rPr>
      </w:pPr>
      <w:r w:rsidRPr="005B0D60">
        <w:rPr>
          <w:rFonts w:ascii="Arial" w:hAnsi="Arial" w:cs="Arial"/>
          <w:b/>
          <w:noProof/>
          <w:lang w:eastAsia="de-AT"/>
        </w:rPr>
        <w:drawing>
          <wp:anchor distT="0" distB="0" distL="114300" distR="114300" simplePos="0" relativeHeight="251661312" behindDoc="1" locked="0" layoutInCell="1" allowOverlap="1" wp14:anchorId="2FEEDD9C" wp14:editId="79B8739F">
            <wp:simplePos x="0" y="0"/>
            <wp:positionH relativeFrom="column">
              <wp:posOffset>14605</wp:posOffset>
            </wp:positionH>
            <wp:positionV relativeFrom="paragraph">
              <wp:posOffset>36195</wp:posOffset>
            </wp:positionV>
            <wp:extent cx="1544320" cy="1550035"/>
            <wp:effectExtent l="0" t="0" r="0" b="0"/>
            <wp:wrapTight wrapText="bothSides">
              <wp:wrapPolygon edited="0">
                <wp:start x="0" y="0"/>
                <wp:lineTo x="0" y="21237"/>
                <wp:lineTo x="21316" y="21237"/>
                <wp:lineTo x="2131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 2 - ÖSQM-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320" cy="1550035"/>
                    </a:xfrm>
                    <a:prstGeom prst="rect">
                      <a:avLst/>
                    </a:prstGeom>
                  </pic:spPr>
                </pic:pic>
              </a:graphicData>
            </a:graphic>
            <wp14:sizeRelH relativeFrom="page">
              <wp14:pctWidth>0</wp14:pctWidth>
            </wp14:sizeRelH>
            <wp14:sizeRelV relativeFrom="page">
              <wp14:pctHeight>0</wp14:pctHeight>
            </wp14:sizeRelV>
          </wp:anchor>
        </w:drawing>
      </w:r>
      <w:r w:rsidR="00E05AE2" w:rsidRPr="005B0D60">
        <w:rPr>
          <w:rFonts w:ascii="Arial" w:hAnsi="Arial" w:cs="Arial"/>
        </w:rPr>
        <w:t xml:space="preserve">Der Projektstart erfolgte im November 2010 in </w:t>
      </w:r>
      <w:r w:rsidRPr="005B0D60">
        <w:rPr>
          <w:rFonts w:ascii="Arial" w:hAnsi="Arial" w:cs="Arial"/>
        </w:rPr>
        <w:t xml:space="preserve">vier Klassen der BHAK Bregenz. </w:t>
      </w:r>
      <w:r w:rsidR="00E05AE2" w:rsidRPr="005B0D60">
        <w:rPr>
          <w:rFonts w:ascii="Arial" w:hAnsi="Arial" w:cs="Arial"/>
        </w:rPr>
        <w:t>Das zentrale und einzige elektronische Kommunikationsnetz ist Facebook. Dafür wurde jede Klasse eine eigene „geschlossene“ Facebook-Gruppe eingerichtet.</w:t>
      </w:r>
      <w:r w:rsidRPr="005B0D60">
        <w:rPr>
          <w:rFonts w:ascii="Arial" w:hAnsi="Arial" w:cs="Arial"/>
        </w:rPr>
        <w:t xml:space="preserve"> </w:t>
      </w:r>
      <w:r w:rsidR="00E05AE2" w:rsidRPr="005B0D60">
        <w:rPr>
          <w:rFonts w:ascii="Arial" w:hAnsi="Arial" w:cs="Arial"/>
        </w:rPr>
        <w:t>Eine eigene Homepage ist die zentrale Internetplattform für Unterrichts- und Arbeitsunterlagen und zusammen mit der eigenen Facebook-Seite (ÖSQM</w:t>
      </w:r>
      <w:r w:rsidRPr="005B0D60">
        <w:rPr>
          <w:rFonts w:ascii="Arial" w:hAnsi="Arial" w:cs="Arial"/>
        </w:rPr>
        <w:t>)</w:t>
      </w:r>
      <w:r w:rsidR="00E05AE2" w:rsidRPr="005B0D60">
        <w:rPr>
          <w:rFonts w:ascii="Arial" w:hAnsi="Arial" w:cs="Arial"/>
        </w:rPr>
        <w:t xml:space="preserve"> </w:t>
      </w:r>
      <w:r w:rsidR="006C0487" w:rsidRPr="005B0D60">
        <w:rPr>
          <w:rFonts w:ascii="Arial" w:hAnsi="Arial" w:cs="Arial"/>
        </w:rPr>
        <w:t xml:space="preserve">erfolgt die </w:t>
      </w:r>
      <w:r w:rsidR="00E05AE2" w:rsidRPr="005B0D60">
        <w:rPr>
          <w:rFonts w:ascii="Arial" w:hAnsi="Arial" w:cs="Arial"/>
        </w:rPr>
        <w:t xml:space="preserve">Selbstpräsentation </w:t>
      </w:r>
      <w:r w:rsidR="006C0487" w:rsidRPr="005B0D60">
        <w:rPr>
          <w:rFonts w:ascii="Arial" w:hAnsi="Arial" w:cs="Arial"/>
        </w:rPr>
        <w:t xml:space="preserve">des Unterrichtes </w:t>
      </w:r>
      <w:r w:rsidR="00E05AE2" w:rsidRPr="005B0D60">
        <w:rPr>
          <w:rFonts w:ascii="Arial" w:hAnsi="Arial" w:cs="Arial"/>
        </w:rPr>
        <w:t xml:space="preserve">im Netz. </w:t>
      </w:r>
    </w:p>
    <w:p w:rsidR="00E42D42" w:rsidRPr="005B0D60" w:rsidRDefault="00616E45" w:rsidP="006C0487">
      <w:pPr>
        <w:spacing w:after="0"/>
        <w:rPr>
          <w:rFonts w:ascii="Arial" w:hAnsi="Arial" w:cs="Arial"/>
          <w:b/>
        </w:rPr>
      </w:pPr>
      <w:r w:rsidRPr="005B0D60">
        <w:rPr>
          <w:noProof/>
          <w:lang w:eastAsia="de-AT"/>
        </w:rPr>
        <mc:AlternateContent>
          <mc:Choice Requires="wps">
            <w:drawing>
              <wp:anchor distT="0" distB="0" distL="114300" distR="114300" simplePos="0" relativeHeight="251663360" behindDoc="0" locked="0" layoutInCell="1" allowOverlap="1" wp14:anchorId="3438A5AE" wp14:editId="7C38D4E8">
                <wp:simplePos x="0" y="0"/>
                <wp:positionH relativeFrom="column">
                  <wp:posOffset>14605</wp:posOffset>
                </wp:positionH>
                <wp:positionV relativeFrom="paragraph">
                  <wp:posOffset>62865</wp:posOffset>
                </wp:positionV>
                <wp:extent cx="1550035" cy="208280"/>
                <wp:effectExtent l="0" t="0" r="0" b="1270"/>
                <wp:wrapTight wrapText="bothSides">
                  <wp:wrapPolygon edited="0">
                    <wp:start x="0" y="0"/>
                    <wp:lineTo x="0" y="19756"/>
                    <wp:lineTo x="21237" y="19756"/>
                    <wp:lineTo x="21237"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550035" cy="208280"/>
                        </a:xfrm>
                        <a:prstGeom prst="rect">
                          <a:avLst/>
                        </a:prstGeom>
                        <a:solidFill>
                          <a:prstClr val="white"/>
                        </a:solidFill>
                        <a:ln>
                          <a:noFill/>
                        </a:ln>
                        <a:effectLst/>
                      </wps:spPr>
                      <wps:txbx>
                        <w:txbxContent>
                          <w:p w:rsidR="00F520B4" w:rsidRPr="00616E45" w:rsidRDefault="00F520B4" w:rsidP="00F520B4">
                            <w:pPr>
                              <w:pStyle w:val="Beschriftung"/>
                              <w:rPr>
                                <w:rFonts w:ascii="Arial" w:hAnsi="Arial" w:cs="Arial"/>
                                <w:b w:val="0"/>
                                <w:noProof/>
                                <w:sz w:val="20"/>
                                <w:szCs w:val="20"/>
                              </w:rPr>
                            </w:pPr>
                            <w:proofErr w:type="spellStart"/>
                            <w:r w:rsidRPr="00616E45">
                              <w:rPr>
                                <w:rFonts w:ascii="Arial" w:hAnsi="Arial" w:cs="Arial"/>
                                <w:b w:val="0"/>
                                <w:sz w:val="20"/>
                                <w:szCs w:val="20"/>
                              </w:rPr>
                              <w:t>Abb</w:t>
                            </w:r>
                            <w:proofErr w:type="spellEnd"/>
                            <w:r w:rsidRPr="00616E45">
                              <w:rPr>
                                <w:rFonts w:ascii="Arial" w:hAnsi="Arial" w:cs="Arial"/>
                                <w:b w:val="0"/>
                                <w:sz w:val="20"/>
                                <w:szCs w:val="20"/>
                              </w:rPr>
                              <w:t xml:space="preserve"> </w:t>
                            </w:r>
                            <w:r w:rsidRPr="00616E45">
                              <w:rPr>
                                <w:rFonts w:ascii="Arial" w:hAnsi="Arial" w:cs="Arial"/>
                                <w:b w:val="0"/>
                                <w:sz w:val="20"/>
                                <w:szCs w:val="20"/>
                              </w:rPr>
                              <w:fldChar w:fldCharType="begin"/>
                            </w:r>
                            <w:r w:rsidRPr="00616E45">
                              <w:rPr>
                                <w:rFonts w:ascii="Arial" w:hAnsi="Arial" w:cs="Arial"/>
                                <w:b w:val="0"/>
                                <w:sz w:val="20"/>
                                <w:szCs w:val="20"/>
                              </w:rPr>
                              <w:instrText xml:space="preserve"> SEQ Abbildung \* ARABIC </w:instrText>
                            </w:r>
                            <w:r w:rsidRPr="00616E45">
                              <w:rPr>
                                <w:rFonts w:ascii="Arial" w:hAnsi="Arial" w:cs="Arial"/>
                                <w:b w:val="0"/>
                                <w:sz w:val="20"/>
                                <w:szCs w:val="20"/>
                              </w:rPr>
                              <w:fldChar w:fldCharType="separate"/>
                            </w:r>
                            <w:r w:rsidR="00215CF5" w:rsidRPr="00616E45">
                              <w:rPr>
                                <w:rFonts w:ascii="Arial" w:hAnsi="Arial" w:cs="Arial"/>
                                <w:b w:val="0"/>
                                <w:noProof/>
                                <w:sz w:val="20"/>
                                <w:szCs w:val="20"/>
                              </w:rPr>
                              <w:t>2</w:t>
                            </w:r>
                            <w:r w:rsidRPr="00616E45">
                              <w:rPr>
                                <w:rFonts w:ascii="Arial" w:hAnsi="Arial" w:cs="Arial"/>
                                <w:b w:val="0"/>
                                <w:sz w:val="20"/>
                                <w:szCs w:val="20"/>
                              </w:rPr>
                              <w:fldChar w:fldCharType="end"/>
                            </w:r>
                            <w:r w:rsidRPr="00616E45">
                              <w:rPr>
                                <w:rFonts w:ascii="Arial" w:hAnsi="Arial" w:cs="Arial"/>
                                <w:b w:val="0"/>
                                <w:sz w:val="20"/>
                                <w:szCs w:val="20"/>
                              </w:rPr>
                              <w:t xml:space="preserve"> ÖSQM-Homepage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margin-left:1.15pt;margin-top:4.95pt;width:122.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" stroked="f">
                <v:textbox inset="0,0,0,0">
                  <w:txbxContent>
                    <w:p w:rsidR="00F520B4" w:rsidRPr="00616E45" w:rsidRDefault="00F520B4" w:rsidP="00F520B4">
                      <w:pPr>
                        <w:pStyle w:val="Beschriftung"/>
                        <w:rPr>
                          <w:rFonts w:ascii="Arial" w:hAnsi="Arial" w:cs="Arial"/>
                          <w:b w:val="0"/>
                          <w:noProof/>
                          <w:sz w:val="20"/>
                          <w:szCs w:val="20"/>
                        </w:rPr>
                      </w:pPr>
                      <w:proofErr w:type="spellStart"/>
                      <w:r w:rsidRPr="00616E45">
                        <w:rPr>
                          <w:rFonts w:ascii="Arial" w:hAnsi="Arial" w:cs="Arial"/>
                          <w:b w:val="0"/>
                          <w:sz w:val="20"/>
                          <w:szCs w:val="20"/>
                        </w:rPr>
                        <w:t>Abb</w:t>
                      </w:r>
                      <w:proofErr w:type="spellEnd"/>
                      <w:r w:rsidRPr="00616E45">
                        <w:rPr>
                          <w:rFonts w:ascii="Arial" w:hAnsi="Arial" w:cs="Arial"/>
                          <w:b w:val="0"/>
                          <w:sz w:val="20"/>
                          <w:szCs w:val="20"/>
                        </w:rPr>
                        <w:t xml:space="preserve"> </w:t>
                      </w:r>
                      <w:r w:rsidRPr="00616E45">
                        <w:rPr>
                          <w:rFonts w:ascii="Arial" w:hAnsi="Arial" w:cs="Arial"/>
                          <w:b w:val="0"/>
                          <w:sz w:val="20"/>
                          <w:szCs w:val="20"/>
                        </w:rPr>
                        <w:fldChar w:fldCharType="begin"/>
                      </w:r>
                      <w:r w:rsidRPr="00616E45">
                        <w:rPr>
                          <w:rFonts w:ascii="Arial" w:hAnsi="Arial" w:cs="Arial"/>
                          <w:b w:val="0"/>
                          <w:sz w:val="20"/>
                          <w:szCs w:val="20"/>
                        </w:rPr>
                        <w:instrText xml:space="preserve"> SEQ Abbildung \* ARABIC </w:instrText>
                      </w:r>
                      <w:r w:rsidRPr="00616E45">
                        <w:rPr>
                          <w:rFonts w:ascii="Arial" w:hAnsi="Arial" w:cs="Arial"/>
                          <w:b w:val="0"/>
                          <w:sz w:val="20"/>
                          <w:szCs w:val="20"/>
                        </w:rPr>
                        <w:fldChar w:fldCharType="separate"/>
                      </w:r>
                      <w:r w:rsidR="00215CF5" w:rsidRPr="00616E45">
                        <w:rPr>
                          <w:rFonts w:ascii="Arial" w:hAnsi="Arial" w:cs="Arial"/>
                          <w:b w:val="0"/>
                          <w:noProof/>
                          <w:sz w:val="20"/>
                          <w:szCs w:val="20"/>
                        </w:rPr>
                        <w:t>2</w:t>
                      </w:r>
                      <w:r w:rsidRPr="00616E45">
                        <w:rPr>
                          <w:rFonts w:ascii="Arial" w:hAnsi="Arial" w:cs="Arial"/>
                          <w:b w:val="0"/>
                          <w:sz w:val="20"/>
                          <w:szCs w:val="20"/>
                        </w:rPr>
                        <w:fldChar w:fldCharType="end"/>
                      </w:r>
                      <w:r w:rsidRPr="00616E45">
                        <w:rPr>
                          <w:rFonts w:ascii="Arial" w:hAnsi="Arial" w:cs="Arial"/>
                          <w:b w:val="0"/>
                          <w:sz w:val="20"/>
                          <w:szCs w:val="20"/>
                        </w:rPr>
                        <w:t xml:space="preserve"> ÖSQM-Homepage</w:t>
                      </w:r>
                    </w:p>
                  </w:txbxContent>
                </v:textbox>
                <w10:wrap type="tight"/>
              </v:shape>
            </w:pict>
          </mc:Fallback>
        </mc:AlternateContent>
      </w:r>
    </w:p>
    <w:p w:rsidR="006C0487" w:rsidRPr="004C376C" w:rsidRDefault="006C0487" w:rsidP="006C0487">
      <w:pPr>
        <w:spacing w:after="0"/>
        <w:rPr>
          <w:rFonts w:ascii="Arial" w:hAnsi="Arial" w:cs="Arial"/>
          <w:b/>
          <w:sz w:val="28"/>
          <w:szCs w:val="28"/>
        </w:rPr>
      </w:pPr>
      <w:r w:rsidRPr="004C376C">
        <w:rPr>
          <w:rFonts w:ascii="Arial" w:hAnsi="Arial" w:cs="Arial"/>
          <w:b/>
          <w:sz w:val="28"/>
          <w:szCs w:val="28"/>
        </w:rPr>
        <w:lastRenderedPageBreak/>
        <w:t>Zwischenergebnis – erste Analysen:</w:t>
      </w:r>
    </w:p>
    <w:p w:rsidR="006C0487" w:rsidRPr="004C376C" w:rsidRDefault="006C0487" w:rsidP="006C0487">
      <w:pPr>
        <w:spacing w:after="0"/>
        <w:rPr>
          <w:rFonts w:ascii="Arial" w:hAnsi="Arial" w:cs="Arial"/>
          <w:b/>
          <w:sz w:val="12"/>
          <w:szCs w:val="12"/>
          <w:lang w:val="de-DE"/>
        </w:rPr>
      </w:pPr>
    </w:p>
    <w:p w:rsidR="006C0487" w:rsidRPr="005B0D60" w:rsidRDefault="006C0487" w:rsidP="006C0487">
      <w:pPr>
        <w:spacing w:after="0"/>
        <w:rPr>
          <w:rFonts w:ascii="Arial" w:hAnsi="Arial" w:cs="Arial"/>
          <w:b/>
        </w:rPr>
      </w:pPr>
      <w:r w:rsidRPr="005B0D60">
        <w:rPr>
          <w:rFonts w:ascii="Arial" w:hAnsi="Arial" w:cs="Arial"/>
          <w:b/>
        </w:rPr>
        <w:t>Mehrwert: Facebook – Gruppenmitglieder sind früher informiert.</w:t>
      </w:r>
    </w:p>
    <w:p w:rsidR="006C0487" w:rsidRPr="005B0D60" w:rsidRDefault="004C376C" w:rsidP="004C376C">
      <w:pPr>
        <w:spacing w:after="0"/>
        <w:jc w:val="both"/>
        <w:rPr>
          <w:rFonts w:ascii="Arial" w:hAnsi="Arial" w:cs="Arial"/>
        </w:rPr>
      </w:pPr>
      <w:r w:rsidRPr="005B0D60">
        <w:rPr>
          <w:noProof/>
          <w:lang w:eastAsia="de-AT"/>
        </w:rPr>
        <mc:AlternateContent>
          <mc:Choice Requires="wps">
            <w:drawing>
              <wp:anchor distT="0" distB="0" distL="114300" distR="114300" simplePos="0" relativeHeight="251666432" behindDoc="0" locked="0" layoutInCell="1" allowOverlap="1" wp14:anchorId="79FF8714" wp14:editId="5AEDF650">
                <wp:simplePos x="0" y="0"/>
                <wp:positionH relativeFrom="column">
                  <wp:posOffset>1694180</wp:posOffset>
                </wp:positionH>
                <wp:positionV relativeFrom="paragraph">
                  <wp:posOffset>1708785</wp:posOffset>
                </wp:positionV>
                <wp:extent cx="1500505" cy="208280"/>
                <wp:effectExtent l="0" t="0" r="4445" b="1270"/>
                <wp:wrapTight wrapText="bothSides">
                  <wp:wrapPolygon edited="0">
                    <wp:start x="0" y="0"/>
                    <wp:lineTo x="0" y="19756"/>
                    <wp:lineTo x="21390" y="19756"/>
                    <wp:lineTo x="21390"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1500505" cy="208280"/>
                        </a:xfrm>
                        <a:prstGeom prst="rect">
                          <a:avLst/>
                        </a:prstGeom>
                        <a:solidFill>
                          <a:prstClr val="white"/>
                        </a:solidFill>
                        <a:ln>
                          <a:noFill/>
                        </a:ln>
                        <a:effectLst/>
                      </wps:spPr>
                      <wps:txbx>
                        <w:txbxContent>
                          <w:p w:rsidR="00F520B4" w:rsidRPr="00616E45" w:rsidRDefault="00F520B4" w:rsidP="00F520B4">
                            <w:pPr>
                              <w:pStyle w:val="Beschriftung"/>
                              <w:rPr>
                                <w:rFonts w:ascii="Arial" w:hAnsi="Arial" w:cs="Arial"/>
                                <w:b w:val="0"/>
                                <w:noProof/>
                                <w:sz w:val="20"/>
                                <w:szCs w:val="20"/>
                              </w:rPr>
                            </w:pPr>
                            <w:proofErr w:type="spellStart"/>
                            <w:r w:rsidRPr="00616E45">
                              <w:rPr>
                                <w:rFonts w:ascii="Arial" w:hAnsi="Arial" w:cs="Arial"/>
                                <w:b w:val="0"/>
                                <w:sz w:val="20"/>
                                <w:szCs w:val="20"/>
                              </w:rPr>
                              <w:t>Abb</w:t>
                            </w:r>
                            <w:proofErr w:type="spellEnd"/>
                            <w:r w:rsidRPr="00616E45">
                              <w:rPr>
                                <w:rFonts w:ascii="Arial" w:hAnsi="Arial" w:cs="Arial"/>
                                <w:b w:val="0"/>
                                <w:sz w:val="20"/>
                                <w:szCs w:val="20"/>
                              </w:rPr>
                              <w:t xml:space="preserve"> </w:t>
                            </w:r>
                            <w:r w:rsidRPr="00616E45">
                              <w:rPr>
                                <w:rFonts w:ascii="Arial" w:hAnsi="Arial" w:cs="Arial"/>
                                <w:b w:val="0"/>
                                <w:sz w:val="20"/>
                                <w:szCs w:val="20"/>
                              </w:rPr>
                              <w:fldChar w:fldCharType="begin"/>
                            </w:r>
                            <w:r w:rsidRPr="00616E45">
                              <w:rPr>
                                <w:rFonts w:ascii="Arial" w:hAnsi="Arial" w:cs="Arial"/>
                                <w:b w:val="0"/>
                                <w:sz w:val="20"/>
                                <w:szCs w:val="20"/>
                              </w:rPr>
                              <w:instrText xml:space="preserve"> SEQ Abbildung \* ARABIC </w:instrText>
                            </w:r>
                            <w:r w:rsidRPr="00616E45">
                              <w:rPr>
                                <w:rFonts w:ascii="Arial" w:hAnsi="Arial" w:cs="Arial"/>
                                <w:b w:val="0"/>
                                <w:sz w:val="20"/>
                                <w:szCs w:val="20"/>
                              </w:rPr>
                              <w:fldChar w:fldCharType="separate"/>
                            </w:r>
                            <w:r w:rsidR="00215CF5" w:rsidRPr="00616E45">
                              <w:rPr>
                                <w:rFonts w:ascii="Arial" w:hAnsi="Arial" w:cs="Arial"/>
                                <w:b w:val="0"/>
                                <w:noProof/>
                                <w:sz w:val="20"/>
                                <w:szCs w:val="20"/>
                              </w:rPr>
                              <w:t>3</w:t>
                            </w:r>
                            <w:r w:rsidRPr="00616E45">
                              <w:rPr>
                                <w:rFonts w:ascii="Arial" w:hAnsi="Arial" w:cs="Arial"/>
                                <w:b w:val="0"/>
                                <w:sz w:val="20"/>
                                <w:szCs w:val="20"/>
                              </w:rPr>
                              <w:fldChar w:fldCharType="end"/>
                            </w:r>
                            <w:r w:rsidRPr="00616E45">
                              <w:rPr>
                                <w:rFonts w:ascii="Arial" w:hAnsi="Arial" w:cs="Arial"/>
                                <w:b w:val="0"/>
                                <w:sz w:val="20"/>
                                <w:szCs w:val="20"/>
                              </w:rPr>
                              <w:t xml:space="preserve"> ÖSQM F</w:t>
                            </w:r>
                            <w:r w:rsidR="00616E45" w:rsidRPr="00616E45">
                              <w:rPr>
                                <w:rFonts w:ascii="Arial" w:hAnsi="Arial" w:cs="Arial"/>
                                <w:b w:val="0"/>
                                <w:sz w:val="20"/>
                                <w:szCs w:val="20"/>
                              </w:rPr>
                              <w:t>B</w:t>
                            </w:r>
                            <w:r w:rsidRPr="00616E45">
                              <w:rPr>
                                <w:rFonts w:ascii="Arial" w:hAnsi="Arial" w:cs="Arial"/>
                                <w:b w:val="0"/>
                                <w:sz w:val="20"/>
                                <w:szCs w:val="20"/>
                              </w:rPr>
                              <w:t>-Gruppe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left:0;text-align:left;margin-left:133.4pt;margin-top:134.55pt;width:118.15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" stroked="f">
                <v:textbox inset="0,0,0,0">
                  <w:txbxContent>
                    <w:p w:rsidR="00F520B4" w:rsidRPr="00616E45" w:rsidRDefault="00F520B4" w:rsidP="00F520B4">
                      <w:pPr>
                        <w:pStyle w:val="Beschriftung"/>
                        <w:rPr>
                          <w:rFonts w:ascii="Arial" w:hAnsi="Arial" w:cs="Arial"/>
                          <w:b w:val="0"/>
                          <w:noProof/>
                          <w:sz w:val="20"/>
                          <w:szCs w:val="20"/>
                        </w:rPr>
                      </w:pPr>
                      <w:proofErr w:type="spellStart"/>
                      <w:r w:rsidRPr="00616E45">
                        <w:rPr>
                          <w:rFonts w:ascii="Arial" w:hAnsi="Arial" w:cs="Arial"/>
                          <w:b w:val="0"/>
                          <w:sz w:val="20"/>
                          <w:szCs w:val="20"/>
                        </w:rPr>
                        <w:t>Abb</w:t>
                      </w:r>
                      <w:proofErr w:type="spellEnd"/>
                      <w:r w:rsidRPr="00616E45">
                        <w:rPr>
                          <w:rFonts w:ascii="Arial" w:hAnsi="Arial" w:cs="Arial"/>
                          <w:b w:val="0"/>
                          <w:sz w:val="20"/>
                          <w:szCs w:val="20"/>
                        </w:rPr>
                        <w:t xml:space="preserve"> </w:t>
                      </w:r>
                      <w:r w:rsidRPr="00616E45">
                        <w:rPr>
                          <w:rFonts w:ascii="Arial" w:hAnsi="Arial" w:cs="Arial"/>
                          <w:b w:val="0"/>
                          <w:sz w:val="20"/>
                          <w:szCs w:val="20"/>
                        </w:rPr>
                        <w:fldChar w:fldCharType="begin"/>
                      </w:r>
                      <w:r w:rsidRPr="00616E45">
                        <w:rPr>
                          <w:rFonts w:ascii="Arial" w:hAnsi="Arial" w:cs="Arial"/>
                          <w:b w:val="0"/>
                          <w:sz w:val="20"/>
                          <w:szCs w:val="20"/>
                        </w:rPr>
                        <w:instrText xml:space="preserve"> SEQ Abbildung \* ARABIC </w:instrText>
                      </w:r>
                      <w:r w:rsidRPr="00616E45">
                        <w:rPr>
                          <w:rFonts w:ascii="Arial" w:hAnsi="Arial" w:cs="Arial"/>
                          <w:b w:val="0"/>
                          <w:sz w:val="20"/>
                          <w:szCs w:val="20"/>
                        </w:rPr>
                        <w:fldChar w:fldCharType="separate"/>
                      </w:r>
                      <w:r w:rsidR="00215CF5" w:rsidRPr="00616E45">
                        <w:rPr>
                          <w:rFonts w:ascii="Arial" w:hAnsi="Arial" w:cs="Arial"/>
                          <w:b w:val="0"/>
                          <w:noProof/>
                          <w:sz w:val="20"/>
                          <w:szCs w:val="20"/>
                        </w:rPr>
                        <w:t>3</w:t>
                      </w:r>
                      <w:r w:rsidRPr="00616E45">
                        <w:rPr>
                          <w:rFonts w:ascii="Arial" w:hAnsi="Arial" w:cs="Arial"/>
                          <w:b w:val="0"/>
                          <w:sz w:val="20"/>
                          <w:szCs w:val="20"/>
                        </w:rPr>
                        <w:fldChar w:fldCharType="end"/>
                      </w:r>
                      <w:r w:rsidRPr="00616E45">
                        <w:rPr>
                          <w:rFonts w:ascii="Arial" w:hAnsi="Arial" w:cs="Arial"/>
                          <w:b w:val="0"/>
                          <w:sz w:val="20"/>
                          <w:szCs w:val="20"/>
                        </w:rPr>
                        <w:t xml:space="preserve"> ÖSQM F</w:t>
                      </w:r>
                      <w:r w:rsidR="00616E45" w:rsidRPr="00616E45">
                        <w:rPr>
                          <w:rFonts w:ascii="Arial" w:hAnsi="Arial" w:cs="Arial"/>
                          <w:b w:val="0"/>
                          <w:sz w:val="20"/>
                          <w:szCs w:val="20"/>
                        </w:rPr>
                        <w:t>B</w:t>
                      </w:r>
                      <w:r w:rsidRPr="00616E45">
                        <w:rPr>
                          <w:rFonts w:ascii="Arial" w:hAnsi="Arial" w:cs="Arial"/>
                          <w:b w:val="0"/>
                          <w:sz w:val="20"/>
                          <w:szCs w:val="20"/>
                        </w:rPr>
                        <w:t>-Gruppe</w:t>
                      </w:r>
                    </w:p>
                  </w:txbxContent>
                </v:textbox>
                <w10:wrap type="tight"/>
              </v:shape>
            </w:pict>
          </mc:Fallback>
        </mc:AlternateContent>
      </w:r>
      <w:r w:rsidR="00F520B4" w:rsidRPr="005B0D60">
        <w:rPr>
          <w:rFonts w:ascii="Arial" w:hAnsi="Arial" w:cs="Arial"/>
          <w:b/>
          <w:noProof/>
          <w:lang w:eastAsia="de-AT"/>
        </w:rPr>
        <w:drawing>
          <wp:anchor distT="0" distB="0" distL="114300" distR="114300" simplePos="0" relativeHeight="251664384" behindDoc="1" locked="0" layoutInCell="1" allowOverlap="1" wp14:anchorId="77062065" wp14:editId="4115BCFA">
            <wp:simplePos x="0" y="0"/>
            <wp:positionH relativeFrom="column">
              <wp:posOffset>14605</wp:posOffset>
            </wp:positionH>
            <wp:positionV relativeFrom="paragraph">
              <wp:posOffset>60960</wp:posOffset>
            </wp:positionV>
            <wp:extent cx="1550035" cy="1715770"/>
            <wp:effectExtent l="0" t="0" r="0" b="0"/>
            <wp:wrapTight wrapText="bothSides">
              <wp:wrapPolygon edited="0">
                <wp:start x="0" y="0"/>
                <wp:lineTo x="0" y="21344"/>
                <wp:lineTo x="21237" y="21344"/>
                <wp:lineTo x="2123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 3 - ÖSQM-Grup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035" cy="1715770"/>
                    </a:xfrm>
                    <a:prstGeom prst="rect">
                      <a:avLst/>
                    </a:prstGeom>
                  </pic:spPr>
                </pic:pic>
              </a:graphicData>
            </a:graphic>
            <wp14:sizeRelH relativeFrom="page">
              <wp14:pctWidth>0</wp14:pctWidth>
            </wp14:sizeRelH>
            <wp14:sizeRelV relativeFrom="page">
              <wp14:pctHeight>0</wp14:pctHeight>
            </wp14:sizeRelV>
          </wp:anchor>
        </w:drawing>
      </w:r>
      <w:r w:rsidR="006C0487" w:rsidRPr="005B0D60">
        <w:rPr>
          <w:rFonts w:ascii="Arial" w:hAnsi="Arial" w:cs="Arial"/>
        </w:rPr>
        <w:t xml:space="preserve">Von den Schüler/innen wird Facebook als Kommunikationsinstrument gerne benutzt, vor allem, wenn die Informationen inhaltlich professionell, aktuell und interessant sind. Für die Schüler/innen ist die Nutzung eines Mediums sinnvoll, wenn sie dadurch einfach und schnell, besser und früher zu interessanten Informationen kommen als die Menschen in ihrem Umfeld. Der  Unterricht bekommt dadurch eine neue Qualität. Um diesen News-Wert konstant aufrecht zu erhalten, muss die Lehrperson gezielte „stimulierende“ Impulse setzen. Den Hauptteil übernehmen dann die Schüler/innen. </w:t>
      </w:r>
    </w:p>
    <w:p w:rsidR="00616E45" w:rsidRPr="005B0D60" w:rsidRDefault="00616E45" w:rsidP="006C0487">
      <w:pPr>
        <w:spacing w:after="0"/>
        <w:rPr>
          <w:rFonts w:ascii="Arial" w:hAnsi="Arial" w:cs="Arial"/>
          <w:b/>
        </w:rPr>
      </w:pPr>
    </w:p>
    <w:p w:rsidR="004C376C" w:rsidRDefault="004C376C" w:rsidP="006C0487">
      <w:pPr>
        <w:spacing w:after="0"/>
        <w:rPr>
          <w:rFonts w:ascii="Arial" w:hAnsi="Arial" w:cs="Arial"/>
          <w:b/>
        </w:rPr>
      </w:pPr>
    </w:p>
    <w:p w:rsidR="006C0487" w:rsidRPr="005B0D60" w:rsidRDefault="006C0487" w:rsidP="006C0487">
      <w:pPr>
        <w:spacing w:after="0"/>
        <w:rPr>
          <w:rFonts w:ascii="Arial" w:hAnsi="Arial" w:cs="Arial"/>
          <w:b/>
        </w:rPr>
      </w:pPr>
      <w:r w:rsidRPr="005B0D60">
        <w:rPr>
          <w:rFonts w:ascii="Arial" w:hAnsi="Arial" w:cs="Arial"/>
          <w:b/>
        </w:rPr>
        <w:t>Mehrwert: Nachhaltiger Unterrichtsertrag</w:t>
      </w:r>
    </w:p>
    <w:p w:rsidR="006C0487" w:rsidRPr="005B0D60" w:rsidRDefault="006C0487" w:rsidP="004C376C">
      <w:pPr>
        <w:spacing w:after="0"/>
        <w:jc w:val="both"/>
        <w:rPr>
          <w:rFonts w:ascii="Arial" w:hAnsi="Arial" w:cs="Arial"/>
        </w:rPr>
      </w:pPr>
      <w:r w:rsidRPr="005B0D60">
        <w:rPr>
          <w:rFonts w:ascii="Arial" w:hAnsi="Arial" w:cs="Arial"/>
        </w:rPr>
        <w:t xml:space="preserve">Eine gute Motivationsbasis kann entstehen, wenn die Schüler/innen den Unterricht aktiv  mitgestalten und wichtige, interessante Informationen einbringen können. Intrinsische Motivation kann aber in den meisten Fällen nur erreicht werden, wenn die Mitgestaltung effektiv, also ohne subjektiv als übermäßig empfundenen Ressourceneinsatz, und wirkungsvoll, also subjektiv positiv spürbar ist. Das Einbringen der Informationen sollte aktuell ohne – subjektiv empfundene - Verzögerung möglich sein und entsprechende Reaktionen und Wertschätzung hervorrufen. Facebook unterstützt genau diese Schlüsselkriterien. Die Rückmeldungen im Rahmen der Unterrichtsevaluation bestätigen </w:t>
      </w:r>
      <w:r w:rsidR="005B0D60" w:rsidRPr="005B0D60">
        <w:rPr>
          <w:rFonts w:ascii="Arial" w:hAnsi="Arial" w:cs="Arial"/>
        </w:rPr>
        <w:t xml:space="preserve">diese </w:t>
      </w:r>
      <w:r w:rsidRPr="005B0D60">
        <w:rPr>
          <w:rFonts w:ascii="Arial" w:hAnsi="Arial" w:cs="Arial"/>
        </w:rPr>
        <w:t>Erfahrungen.</w:t>
      </w:r>
    </w:p>
    <w:p w:rsidR="003274A7" w:rsidRPr="005B0D60" w:rsidRDefault="003274A7" w:rsidP="006C0487">
      <w:pPr>
        <w:spacing w:after="0"/>
        <w:rPr>
          <w:rFonts w:ascii="Arial" w:hAnsi="Arial" w:cs="Arial"/>
        </w:rPr>
      </w:pPr>
    </w:p>
    <w:p w:rsidR="004C376C" w:rsidRDefault="004C376C" w:rsidP="006C0487">
      <w:pPr>
        <w:spacing w:after="0"/>
        <w:rPr>
          <w:rFonts w:ascii="Arial" w:hAnsi="Arial" w:cs="Arial"/>
          <w:b/>
          <w:sz w:val="24"/>
          <w:szCs w:val="24"/>
        </w:rPr>
      </w:pPr>
    </w:p>
    <w:p w:rsidR="006C0487" w:rsidRPr="00F520B4" w:rsidRDefault="006C0487" w:rsidP="006C0487">
      <w:pPr>
        <w:spacing w:after="0"/>
        <w:rPr>
          <w:rFonts w:ascii="Arial" w:hAnsi="Arial" w:cs="Arial"/>
          <w:b/>
          <w:sz w:val="24"/>
          <w:szCs w:val="24"/>
        </w:rPr>
      </w:pPr>
      <w:bookmarkStart w:id="0" w:name="_GoBack"/>
      <w:bookmarkEnd w:id="0"/>
      <w:r w:rsidRPr="00F520B4">
        <w:rPr>
          <w:rFonts w:ascii="Arial" w:hAnsi="Arial" w:cs="Arial"/>
          <w:b/>
          <w:sz w:val="24"/>
          <w:szCs w:val="24"/>
        </w:rPr>
        <w:t xml:space="preserve">Mehrwert: Zusätzliche Kommunikationslinie auf der professionellen Ebene </w:t>
      </w:r>
    </w:p>
    <w:p w:rsidR="006C0487" w:rsidRPr="00F520B4" w:rsidRDefault="005B0D60" w:rsidP="00237833">
      <w:pPr>
        <w:spacing w:after="0"/>
        <w:rPr>
          <w:rFonts w:ascii="Arial" w:hAnsi="Arial" w:cs="Arial"/>
          <w:sz w:val="24"/>
          <w:szCs w:val="24"/>
        </w:rPr>
      </w:pPr>
      <w:r>
        <w:rPr>
          <w:noProof/>
          <w:lang w:eastAsia="de-AT"/>
        </w:rPr>
        <mc:AlternateContent>
          <mc:Choice Requires="wps">
            <w:drawing>
              <wp:anchor distT="0" distB="0" distL="114300" distR="114300" simplePos="0" relativeHeight="251669504" behindDoc="0" locked="0" layoutInCell="1" allowOverlap="1" wp14:anchorId="292E8EC0" wp14:editId="7A2731EA">
                <wp:simplePos x="0" y="0"/>
                <wp:positionH relativeFrom="column">
                  <wp:posOffset>103505</wp:posOffset>
                </wp:positionH>
                <wp:positionV relativeFrom="paragraph">
                  <wp:posOffset>1710055</wp:posOffset>
                </wp:positionV>
                <wp:extent cx="1739265" cy="198755"/>
                <wp:effectExtent l="0" t="0" r="0" b="0"/>
                <wp:wrapTight wrapText="bothSides">
                  <wp:wrapPolygon edited="0">
                    <wp:start x="0" y="0"/>
                    <wp:lineTo x="0" y="18633"/>
                    <wp:lineTo x="21292" y="18633"/>
                    <wp:lineTo x="21292"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1739265" cy="198755"/>
                        </a:xfrm>
                        <a:prstGeom prst="rect">
                          <a:avLst/>
                        </a:prstGeom>
                        <a:solidFill>
                          <a:prstClr val="white"/>
                        </a:solidFill>
                        <a:ln>
                          <a:noFill/>
                        </a:ln>
                        <a:effectLst/>
                      </wps:spPr>
                      <wps:txbx>
                        <w:txbxContent>
                          <w:p w:rsidR="00237833" w:rsidRPr="005B0D60" w:rsidRDefault="00237833" w:rsidP="00237833">
                            <w:pPr>
                              <w:pStyle w:val="Beschriftung"/>
                              <w:rPr>
                                <w:rFonts w:ascii="Arial" w:hAnsi="Arial" w:cs="Arial"/>
                                <w:b w:val="0"/>
                                <w:noProof/>
                                <w:sz w:val="20"/>
                                <w:szCs w:val="20"/>
                              </w:rPr>
                            </w:pPr>
                            <w:proofErr w:type="spellStart"/>
                            <w:r w:rsidRPr="005B0D60">
                              <w:rPr>
                                <w:rFonts w:ascii="Arial" w:hAnsi="Arial" w:cs="Arial"/>
                                <w:b w:val="0"/>
                                <w:sz w:val="20"/>
                                <w:szCs w:val="20"/>
                              </w:rPr>
                              <w:t>Abb</w:t>
                            </w:r>
                            <w:proofErr w:type="spellEnd"/>
                            <w:r w:rsidRPr="005B0D60">
                              <w:rPr>
                                <w:rFonts w:ascii="Arial" w:hAnsi="Arial" w:cs="Arial"/>
                                <w:b w:val="0"/>
                                <w:sz w:val="20"/>
                                <w:szCs w:val="20"/>
                              </w:rPr>
                              <w:t xml:space="preserve"> </w:t>
                            </w:r>
                            <w:r w:rsidRPr="005B0D60">
                              <w:rPr>
                                <w:rFonts w:ascii="Arial" w:hAnsi="Arial" w:cs="Arial"/>
                                <w:b w:val="0"/>
                                <w:sz w:val="20"/>
                                <w:szCs w:val="20"/>
                              </w:rPr>
                              <w:fldChar w:fldCharType="begin"/>
                            </w:r>
                            <w:r w:rsidRPr="005B0D60">
                              <w:rPr>
                                <w:rFonts w:ascii="Arial" w:hAnsi="Arial" w:cs="Arial"/>
                                <w:b w:val="0"/>
                                <w:sz w:val="20"/>
                                <w:szCs w:val="20"/>
                              </w:rPr>
                              <w:instrText xml:space="preserve"> SEQ Abbildung \* ARABIC </w:instrText>
                            </w:r>
                            <w:r w:rsidRPr="005B0D60">
                              <w:rPr>
                                <w:rFonts w:ascii="Arial" w:hAnsi="Arial" w:cs="Arial"/>
                                <w:b w:val="0"/>
                                <w:sz w:val="20"/>
                                <w:szCs w:val="20"/>
                              </w:rPr>
                              <w:fldChar w:fldCharType="separate"/>
                            </w:r>
                            <w:r w:rsidR="00215CF5" w:rsidRPr="005B0D60">
                              <w:rPr>
                                <w:rFonts w:ascii="Arial" w:hAnsi="Arial" w:cs="Arial"/>
                                <w:b w:val="0"/>
                                <w:noProof/>
                                <w:sz w:val="20"/>
                                <w:szCs w:val="20"/>
                              </w:rPr>
                              <w:t>4</w:t>
                            </w:r>
                            <w:r w:rsidRPr="005B0D60">
                              <w:rPr>
                                <w:rFonts w:ascii="Arial" w:hAnsi="Arial" w:cs="Arial"/>
                                <w:b w:val="0"/>
                                <w:sz w:val="20"/>
                                <w:szCs w:val="20"/>
                              </w:rPr>
                              <w:fldChar w:fldCharType="end"/>
                            </w:r>
                            <w:r w:rsidRPr="005B0D60">
                              <w:rPr>
                                <w:rFonts w:ascii="Arial" w:hAnsi="Arial" w:cs="Arial"/>
                                <w:b w:val="0"/>
                                <w:sz w:val="20"/>
                                <w:szCs w:val="20"/>
                              </w:rPr>
                              <w:t xml:space="preserve"> FB - </w:t>
                            </w:r>
                            <w:proofErr w:type="spellStart"/>
                            <w:r w:rsidRPr="005B0D60">
                              <w:rPr>
                                <w:rFonts w:ascii="Arial" w:hAnsi="Arial" w:cs="Arial"/>
                                <w:b w:val="0"/>
                                <w:sz w:val="20"/>
                                <w:szCs w:val="20"/>
                              </w:rPr>
                              <w:t>Posting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0" type="#_x0000_t202" style="position:absolute;margin-left:8.15pt;margin-top:134.65pt;width:136.9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" stroked="f">
                <v:textbox inset="0,0,0,0">
                  <w:txbxContent>
                    <w:p w:rsidR="00237833" w:rsidRPr="005B0D60" w:rsidRDefault="00237833" w:rsidP="00237833">
                      <w:pPr>
                        <w:pStyle w:val="Beschriftung"/>
                        <w:rPr>
                          <w:rFonts w:ascii="Arial" w:hAnsi="Arial" w:cs="Arial"/>
                          <w:b w:val="0"/>
                          <w:noProof/>
                          <w:sz w:val="20"/>
                          <w:szCs w:val="20"/>
                        </w:rPr>
                      </w:pPr>
                      <w:proofErr w:type="spellStart"/>
                      <w:r w:rsidRPr="005B0D60">
                        <w:rPr>
                          <w:rFonts w:ascii="Arial" w:hAnsi="Arial" w:cs="Arial"/>
                          <w:b w:val="0"/>
                          <w:sz w:val="20"/>
                          <w:szCs w:val="20"/>
                        </w:rPr>
                        <w:t>Abb</w:t>
                      </w:r>
                      <w:proofErr w:type="spellEnd"/>
                      <w:r w:rsidRPr="005B0D60">
                        <w:rPr>
                          <w:rFonts w:ascii="Arial" w:hAnsi="Arial" w:cs="Arial"/>
                          <w:b w:val="0"/>
                          <w:sz w:val="20"/>
                          <w:szCs w:val="20"/>
                        </w:rPr>
                        <w:t xml:space="preserve"> </w:t>
                      </w:r>
                      <w:r w:rsidRPr="005B0D60">
                        <w:rPr>
                          <w:rFonts w:ascii="Arial" w:hAnsi="Arial" w:cs="Arial"/>
                          <w:b w:val="0"/>
                          <w:sz w:val="20"/>
                          <w:szCs w:val="20"/>
                        </w:rPr>
                        <w:fldChar w:fldCharType="begin"/>
                      </w:r>
                      <w:r w:rsidRPr="005B0D60">
                        <w:rPr>
                          <w:rFonts w:ascii="Arial" w:hAnsi="Arial" w:cs="Arial"/>
                          <w:b w:val="0"/>
                          <w:sz w:val="20"/>
                          <w:szCs w:val="20"/>
                        </w:rPr>
                        <w:instrText xml:space="preserve"> SEQ Abbildung \* ARABIC </w:instrText>
                      </w:r>
                      <w:r w:rsidRPr="005B0D60">
                        <w:rPr>
                          <w:rFonts w:ascii="Arial" w:hAnsi="Arial" w:cs="Arial"/>
                          <w:b w:val="0"/>
                          <w:sz w:val="20"/>
                          <w:szCs w:val="20"/>
                        </w:rPr>
                        <w:fldChar w:fldCharType="separate"/>
                      </w:r>
                      <w:r w:rsidR="00215CF5" w:rsidRPr="005B0D60">
                        <w:rPr>
                          <w:rFonts w:ascii="Arial" w:hAnsi="Arial" w:cs="Arial"/>
                          <w:b w:val="0"/>
                          <w:noProof/>
                          <w:sz w:val="20"/>
                          <w:szCs w:val="20"/>
                        </w:rPr>
                        <w:t>4</w:t>
                      </w:r>
                      <w:r w:rsidRPr="005B0D60">
                        <w:rPr>
                          <w:rFonts w:ascii="Arial" w:hAnsi="Arial" w:cs="Arial"/>
                          <w:b w:val="0"/>
                          <w:sz w:val="20"/>
                          <w:szCs w:val="20"/>
                        </w:rPr>
                        <w:fldChar w:fldCharType="end"/>
                      </w:r>
                      <w:r w:rsidRPr="005B0D60">
                        <w:rPr>
                          <w:rFonts w:ascii="Arial" w:hAnsi="Arial" w:cs="Arial"/>
                          <w:b w:val="0"/>
                          <w:sz w:val="20"/>
                          <w:szCs w:val="20"/>
                        </w:rPr>
                        <w:t xml:space="preserve"> FB - </w:t>
                      </w:r>
                      <w:proofErr w:type="spellStart"/>
                      <w:r w:rsidRPr="005B0D60">
                        <w:rPr>
                          <w:rFonts w:ascii="Arial" w:hAnsi="Arial" w:cs="Arial"/>
                          <w:b w:val="0"/>
                          <w:sz w:val="20"/>
                          <w:szCs w:val="20"/>
                        </w:rPr>
                        <w:t>Posting</w:t>
                      </w:r>
                      <w:proofErr w:type="spellEnd"/>
                    </w:p>
                  </w:txbxContent>
                </v:textbox>
                <w10:wrap type="tight"/>
              </v:shape>
            </w:pict>
          </mc:Fallback>
        </mc:AlternateContent>
      </w:r>
      <w:r>
        <w:rPr>
          <w:rFonts w:ascii="Arial" w:hAnsi="Arial" w:cs="Arial"/>
          <w:noProof/>
          <w:sz w:val="24"/>
          <w:szCs w:val="24"/>
          <w:lang w:eastAsia="de-AT"/>
        </w:rPr>
        <w:drawing>
          <wp:anchor distT="0" distB="0" distL="114300" distR="114300" simplePos="0" relativeHeight="251667456" behindDoc="1" locked="0" layoutInCell="1" allowOverlap="1" wp14:anchorId="493DF5D5" wp14:editId="690CBFFF">
            <wp:simplePos x="0" y="0"/>
            <wp:positionH relativeFrom="column">
              <wp:posOffset>-15240</wp:posOffset>
            </wp:positionH>
            <wp:positionV relativeFrom="paragraph">
              <wp:posOffset>69850</wp:posOffset>
            </wp:positionV>
            <wp:extent cx="2056765" cy="1520190"/>
            <wp:effectExtent l="0" t="0" r="635" b="3810"/>
            <wp:wrapTight wrapText="bothSides">
              <wp:wrapPolygon edited="0">
                <wp:start x="0" y="0"/>
                <wp:lineTo x="0" y="21383"/>
                <wp:lineTo x="21407" y="21383"/>
                <wp:lineTo x="2140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 4 FB-Pos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6765" cy="1520190"/>
                    </a:xfrm>
                    <a:prstGeom prst="rect">
                      <a:avLst/>
                    </a:prstGeom>
                  </pic:spPr>
                </pic:pic>
              </a:graphicData>
            </a:graphic>
            <wp14:sizeRelH relativeFrom="page">
              <wp14:pctWidth>0</wp14:pctWidth>
            </wp14:sizeRelH>
            <wp14:sizeRelV relativeFrom="page">
              <wp14:pctHeight>0</wp14:pctHeight>
            </wp14:sizeRelV>
          </wp:anchor>
        </w:drawing>
      </w:r>
      <w:r w:rsidR="006C0487" w:rsidRPr="00F520B4">
        <w:rPr>
          <w:rFonts w:ascii="Arial" w:hAnsi="Arial" w:cs="Arial"/>
          <w:sz w:val="24"/>
          <w:szCs w:val="24"/>
        </w:rPr>
        <w:t xml:space="preserve">Das Web 2.0 schafft – wie einst das Handy – neue Kommunikationsstrukturen, ohne die bisherigen einzuschränken. </w:t>
      </w:r>
      <w:r>
        <w:rPr>
          <w:rFonts w:ascii="Arial" w:hAnsi="Arial" w:cs="Arial"/>
          <w:sz w:val="24"/>
          <w:szCs w:val="24"/>
        </w:rPr>
        <w:t>Die</w:t>
      </w:r>
      <w:r w:rsidR="006C0487" w:rsidRPr="00F520B4">
        <w:rPr>
          <w:rFonts w:ascii="Arial" w:hAnsi="Arial" w:cs="Arial"/>
          <w:sz w:val="24"/>
          <w:szCs w:val="24"/>
        </w:rPr>
        <w:t xml:space="preserve"> Erfahrungen im Rahmen dieses Projektes haben gezeigt, dass, wie im privaten, auch im beruflichen/schulischem Bereich das Kommunikationsspektrum quantitativ und qualitativ spürbar erweitert wird. Die Schüler/innen zeigen in der bisherigen Projektphase beeindruckend, dass sie die neuen Kommunikationsmöglichkeiten nicht nur privat sondern auch professionell für die Schule nützen können. Kurz gesagt: Es dürfen, können, sollen im Facebook gruppenintern auch Dinge gesagt werden, die im „normalen“ Unterrichtsgeschehen aus vielfältigen Gründen keinen Platz finden. Eine neue professionelle Beziehungsebene zwischen den Gruppenmitgliedern inklusive der Lehrperson entsteht. Der Unterricht, die Schule wird „persönlicher“, ohne die Privatsphäre zu berühren.  Das gibt dem Unterricht eine neue Qualität, die motiviert und die Identifikation mit der Schule stärkt. </w:t>
      </w:r>
    </w:p>
    <w:p w:rsidR="00E42D42" w:rsidRPr="00F520B4" w:rsidRDefault="00E42D42" w:rsidP="006C0487">
      <w:pPr>
        <w:spacing w:after="0"/>
        <w:rPr>
          <w:rFonts w:ascii="Arial" w:hAnsi="Arial" w:cs="Arial"/>
          <w:sz w:val="24"/>
          <w:szCs w:val="24"/>
        </w:rPr>
      </w:pPr>
    </w:p>
    <w:sectPr w:rsidR="00E42D42" w:rsidRPr="00F520B4" w:rsidSect="004C376C">
      <w:pgSz w:w="11906" w:h="16838"/>
      <w:pgMar w:top="1560"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887"/>
    <w:multiLevelType w:val="hybridMultilevel"/>
    <w:tmpl w:val="4F5E2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C92350"/>
    <w:multiLevelType w:val="hybridMultilevel"/>
    <w:tmpl w:val="CC1A93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20B7399"/>
    <w:multiLevelType w:val="hybridMultilevel"/>
    <w:tmpl w:val="0882A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0DE09F9"/>
    <w:multiLevelType w:val="hybridMultilevel"/>
    <w:tmpl w:val="0036919A"/>
    <w:lvl w:ilvl="0" w:tplc="18F00C94">
      <w:start w:val="1"/>
      <w:numFmt w:val="decimal"/>
      <w:lvlText w:val="%1."/>
      <w:lvlJc w:val="left"/>
      <w:pPr>
        <w:ind w:left="720" w:hanging="360"/>
      </w:pPr>
      <w:rPr>
        <w:rFonts w:ascii="Arial" w:hAnsi="Arial" w:hint="default"/>
        <w:color w:val="000000" w:themeColor="text1"/>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6601CF"/>
    <w:multiLevelType w:val="hybridMultilevel"/>
    <w:tmpl w:val="1B0C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9E47D4F"/>
    <w:multiLevelType w:val="hybridMultilevel"/>
    <w:tmpl w:val="4C4C6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5C3744A"/>
    <w:multiLevelType w:val="hybridMultilevel"/>
    <w:tmpl w:val="0172E4A2"/>
    <w:lvl w:ilvl="0" w:tplc="18F00C94">
      <w:start w:val="1"/>
      <w:numFmt w:val="decimal"/>
      <w:lvlText w:val="%1."/>
      <w:lvlJc w:val="left"/>
      <w:pPr>
        <w:ind w:left="644" w:hanging="360"/>
      </w:pPr>
      <w:rPr>
        <w:rFonts w:ascii="Arial" w:hAnsi="Arial" w:hint="default"/>
        <w:color w:val="000000" w:themeColor="text1"/>
        <w:sz w:val="22"/>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7">
    <w:nsid w:val="59BE1756"/>
    <w:multiLevelType w:val="hybridMultilevel"/>
    <w:tmpl w:val="6EDECC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C7F40E6"/>
    <w:multiLevelType w:val="hybridMultilevel"/>
    <w:tmpl w:val="7BB2D3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931278E"/>
    <w:multiLevelType w:val="hybridMultilevel"/>
    <w:tmpl w:val="741240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9"/>
  </w:num>
  <w:num w:numId="6">
    <w:abstractNumId w:val="4"/>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43"/>
    <w:rsid w:val="00022BBA"/>
    <w:rsid w:val="00024B7B"/>
    <w:rsid w:val="000277BC"/>
    <w:rsid w:val="0004396A"/>
    <w:rsid w:val="000852EA"/>
    <w:rsid w:val="000B72AC"/>
    <w:rsid w:val="000D6B3E"/>
    <w:rsid w:val="000F508B"/>
    <w:rsid w:val="00116F27"/>
    <w:rsid w:val="001179A2"/>
    <w:rsid w:val="00142D19"/>
    <w:rsid w:val="001526AF"/>
    <w:rsid w:val="00152A5A"/>
    <w:rsid w:val="001827B3"/>
    <w:rsid w:val="00183B90"/>
    <w:rsid w:val="0019195C"/>
    <w:rsid w:val="001C6F52"/>
    <w:rsid w:val="001F006E"/>
    <w:rsid w:val="00207489"/>
    <w:rsid w:val="00215CF5"/>
    <w:rsid w:val="00216E4A"/>
    <w:rsid w:val="00220EEC"/>
    <w:rsid w:val="00230631"/>
    <w:rsid w:val="00237833"/>
    <w:rsid w:val="00247E55"/>
    <w:rsid w:val="00273D11"/>
    <w:rsid w:val="002A3EFF"/>
    <w:rsid w:val="003076E5"/>
    <w:rsid w:val="00307866"/>
    <w:rsid w:val="00313C3A"/>
    <w:rsid w:val="003274A7"/>
    <w:rsid w:val="003432DF"/>
    <w:rsid w:val="00355801"/>
    <w:rsid w:val="00395CCC"/>
    <w:rsid w:val="003B02CE"/>
    <w:rsid w:val="003C569D"/>
    <w:rsid w:val="004027EB"/>
    <w:rsid w:val="0042112C"/>
    <w:rsid w:val="0042752C"/>
    <w:rsid w:val="00451691"/>
    <w:rsid w:val="004763C8"/>
    <w:rsid w:val="004C376C"/>
    <w:rsid w:val="004D1EFD"/>
    <w:rsid w:val="004F30B1"/>
    <w:rsid w:val="004F5329"/>
    <w:rsid w:val="00503830"/>
    <w:rsid w:val="00505E79"/>
    <w:rsid w:val="00577B1D"/>
    <w:rsid w:val="005A3A15"/>
    <w:rsid w:val="005A6727"/>
    <w:rsid w:val="005B0D60"/>
    <w:rsid w:val="005B11F4"/>
    <w:rsid w:val="005C3FD9"/>
    <w:rsid w:val="005D2142"/>
    <w:rsid w:val="005F14CB"/>
    <w:rsid w:val="00616E45"/>
    <w:rsid w:val="00622EF0"/>
    <w:rsid w:val="00631AF5"/>
    <w:rsid w:val="00646AF8"/>
    <w:rsid w:val="00692BBA"/>
    <w:rsid w:val="006A2C1E"/>
    <w:rsid w:val="006C0487"/>
    <w:rsid w:val="006D7963"/>
    <w:rsid w:val="006E07F0"/>
    <w:rsid w:val="006E2934"/>
    <w:rsid w:val="006E43BF"/>
    <w:rsid w:val="006F0A3D"/>
    <w:rsid w:val="00702EC6"/>
    <w:rsid w:val="00742159"/>
    <w:rsid w:val="00793D01"/>
    <w:rsid w:val="007A065D"/>
    <w:rsid w:val="007E0C60"/>
    <w:rsid w:val="007F7C53"/>
    <w:rsid w:val="008027DA"/>
    <w:rsid w:val="00824988"/>
    <w:rsid w:val="00891390"/>
    <w:rsid w:val="008F3211"/>
    <w:rsid w:val="009028A8"/>
    <w:rsid w:val="00916464"/>
    <w:rsid w:val="00927A63"/>
    <w:rsid w:val="00933711"/>
    <w:rsid w:val="0096666E"/>
    <w:rsid w:val="009D2E80"/>
    <w:rsid w:val="009E6589"/>
    <w:rsid w:val="009F55C9"/>
    <w:rsid w:val="00A175FB"/>
    <w:rsid w:val="00A44623"/>
    <w:rsid w:val="00A72733"/>
    <w:rsid w:val="00A82C36"/>
    <w:rsid w:val="00AA0343"/>
    <w:rsid w:val="00AA09B8"/>
    <w:rsid w:val="00AC5F00"/>
    <w:rsid w:val="00AD21BF"/>
    <w:rsid w:val="00AE2098"/>
    <w:rsid w:val="00AE7535"/>
    <w:rsid w:val="00B1152A"/>
    <w:rsid w:val="00B172C6"/>
    <w:rsid w:val="00B221EF"/>
    <w:rsid w:val="00B26221"/>
    <w:rsid w:val="00B3050E"/>
    <w:rsid w:val="00B73AD4"/>
    <w:rsid w:val="00BA3511"/>
    <w:rsid w:val="00BB285E"/>
    <w:rsid w:val="00BB73A1"/>
    <w:rsid w:val="00BC2E6A"/>
    <w:rsid w:val="00C03B43"/>
    <w:rsid w:val="00C06712"/>
    <w:rsid w:val="00C15D51"/>
    <w:rsid w:val="00C21D9B"/>
    <w:rsid w:val="00C31660"/>
    <w:rsid w:val="00C423D5"/>
    <w:rsid w:val="00C56F6B"/>
    <w:rsid w:val="00C75B7D"/>
    <w:rsid w:val="00C8438A"/>
    <w:rsid w:val="00C90ADF"/>
    <w:rsid w:val="00C917F6"/>
    <w:rsid w:val="00C93060"/>
    <w:rsid w:val="00CA442D"/>
    <w:rsid w:val="00CC1029"/>
    <w:rsid w:val="00CC11C4"/>
    <w:rsid w:val="00CC7996"/>
    <w:rsid w:val="00CD391E"/>
    <w:rsid w:val="00CE341B"/>
    <w:rsid w:val="00CF5BC1"/>
    <w:rsid w:val="00CF5C90"/>
    <w:rsid w:val="00D043C9"/>
    <w:rsid w:val="00D07973"/>
    <w:rsid w:val="00D12D88"/>
    <w:rsid w:val="00D23710"/>
    <w:rsid w:val="00D45B06"/>
    <w:rsid w:val="00D478A8"/>
    <w:rsid w:val="00D83505"/>
    <w:rsid w:val="00DC2517"/>
    <w:rsid w:val="00DD60F4"/>
    <w:rsid w:val="00DE6F9B"/>
    <w:rsid w:val="00E0394E"/>
    <w:rsid w:val="00E05AE2"/>
    <w:rsid w:val="00E42D42"/>
    <w:rsid w:val="00E4319A"/>
    <w:rsid w:val="00E670DD"/>
    <w:rsid w:val="00E8129C"/>
    <w:rsid w:val="00E93CDF"/>
    <w:rsid w:val="00EA4F9E"/>
    <w:rsid w:val="00EE3FC9"/>
    <w:rsid w:val="00F520B4"/>
    <w:rsid w:val="00F73D84"/>
    <w:rsid w:val="00FF5F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341B"/>
    <w:pPr>
      <w:ind w:left="720"/>
      <w:contextualSpacing/>
    </w:pPr>
  </w:style>
  <w:style w:type="character" w:styleId="Fett">
    <w:name w:val="Strong"/>
    <w:basedOn w:val="Absatz-Standardschriftart"/>
    <w:uiPriority w:val="22"/>
    <w:qFormat/>
    <w:rsid w:val="006E2934"/>
    <w:rPr>
      <w:b/>
      <w:bCs/>
    </w:rPr>
  </w:style>
  <w:style w:type="paragraph" w:styleId="StandardWeb">
    <w:name w:val="Normal (Web)"/>
    <w:basedOn w:val="Standard"/>
    <w:uiPriority w:val="99"/>
    <w:semiHidden/>
    <w:unhideWhenUsed/>
    <w:rsid w:val="00313C3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F0A3D"/>
    <w:rPr>
      <w:color w:val="0000FF" w:themeColor="hyperlink"/>
      <w:u w:val="single"/>
    </w:rPr>
  </w:style>
  <w:style w:type="paragraph" w:styleId="Sprechblasentext">
    <w:name w:val="Balloon Text"/>
    <w:basedOn w:val="Standard"/>
    <w:link w:val="SprechblasentextZchn"/>
    <w:uiPriority w:val="99"/>
    <w:semiHidden/>
    <w:unhideWhenUsed/>
    <w:rsid w:val="00C21D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D9B"/>
    <w:rPr>
      <w:rFonts w:ascii="Tahoma" w:hAnsi="Tahoma" w:cs="Tahoma"/>
      <w:sz w:val="16"/>
      <w:szCs w:val="16"/>
    </w:rPr>
  </w:style>
  <w:style w:type="paragraph" w:styleId="Beschriftung">
    <w:name w:val="caption"/>
    <w:basedOn w:val="Standard"/>
    <w:next w:val="Standard"/>
    <w:uiPriority w:val="35"/>
    <w:unhideWhenUsed/>
    <w:qFormat/>
    <w:rsid w:val="009F55C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341B"/>
    <w:pPr>
      <w:ind w:left="720"/>
      <w:contextualSpacing/>
    </w:pPr>
  </w:style>
  <w:style w:type="character" w:styleId="Fett">
    <w:name w:val="Strong"/>
    <w:basedOn w:val="Absatz-Standardschriftart"/>
    <w:uiPriority w:val="22"/>
    <w:qFormat/>
    <w:rsid w:val="006E2934"/>
    <w:rPr>
      <w:b/>
      <w:bCs/>
    </w:rPr>
  </w:style>
  <w:style w:type="paragraph" w:styleId="StandardWeb">
    <w:name w:val="Normal (Web)"/>
    <w:basedOn w:val="Standard"/>
    <w:uiPriority w:val="99"/>
    <w:semiHidden/>
    <w:unhideWhenUsed/>
    <w:rsid w:val="00313C3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F0A3D"/>
    <w:rPr>
      <w:color w:val="0000FF" w:themeColor="hyperlink"/>
      <w:u w:val="single"/>
    </w:rPr>
  </w:style>
  <w:style w:type="paragraph" w:styleId="Sprechblasentext">
    <w:name w:val="Balloon Text"/>
    <w:basedOn w:val="Standard"/>
    <w:link w:val="SprechblasentextZchn"/>
    <w:uiPriority w:val="99"/>
    <w:semiHidden/>
    <w:unhideWhenUsed/>
    <w:rsid w:val="00C21D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D9B"/>
    <w:rPr>
      <w:rFonts w:ascii="Tahoma" w:hAnsi="Tahoma" w:cs="Tahoma"/>
      <w:sz w:val="16"/>
      <w:szCs w:val="16"/>
    </w:rPr>
  </w:style>
  <w:style w:type="paragraph" w:styleId="Beschriftung">
    <w:name w:val="caption"/>
    <w:basedOn w:val="Standard"/>
    <w:next w:val="Standard"/>
    <w:uiPriority w:val="35"/>
    <w:unhideWhenUsed/>
    <w:qFormat/>
    <w:rsid w:val="009F55C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Ösqm</dc:creator>
  <cp:lastModifiedBy>MRS</cp:lastModifiedBy>
  <cp:revision>2</cp:revision>
  <cp:lastPrinted>2011-12-22T17:24:00Z</cp:lastPrinted>
  <dcterms:created xsi:type="dcterms:W3CDTF">2012-02-01T18:48:00Z</dcterms:created>
  <dcterms:modified xsi:type="dcterms:W3CDTF">2012-02-01T18:48:00Z</dcterms:modified>
</cp:coreProperties>
</file>