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EE" w:rsidRPr="00600C34" w:rsidRDefault="009C6DEE" w:rsidP="00600C34">
      <w:pPr>
        <w:pStyle w:val="KeinLeerraum"/>
        <w:jc w:val="center"/>
        <w:rPr>
          <w:rFonts w:ascii="AR BERKLEY" w:hAnsi="AR BERKLEY"/>
          <w:color w:val="8A4500"/>
          <w:sz w:val="72"/>
        </w:rPr>
      </w:pPr>
      <w:r w:rsidRPr="00600C34">
        <w:rPr>
          <w:rFonts w:ascii="AR BERKLEY" w:hAnsi="AR BERKLEY"/>
          <w:color w:val="8A4500"/>
          <w:sz w:val="72"/>
        </w:rPr>
        <w:t>Bananendiät</w:t>
      </w:r>
    </w:p>
    <w:p w:rsidR="009C06F4" w:rsidRPr="009C06F4" w:rsidRDefault="009C06F4" w:rsidP="009C06F4">
      <w:pPr>
        <w:spacing w:before="100" w:beforeAutospacing="1" w:after="100" w:afterAutospacing="1" w:line="240" w:lineRule="auto"/>
        <w:jc w:val="both"/>
        <w:rPr>
          <w:rFonts w:ascii="Arial" w:eastAsia="Times New Roman" w:hAnsi="Arial" w:cs="Arial"/>
          <w:lang w:eastAsia="de-AT"/>
        </w:rPr>
      </w:pPr>
      <w:r w:rsidRPr="009C6DEE">
        <w:rPr>
          <w:rFonts w:ascii="Arial" w:eastAsia="Times New Roman" w:hAnsi="Arial" w:cs="Arial"/>
          <w:lang w:eastAsia="de-AT"/>
        </w:rPr>
        <w:t xml:space="preserve">Erfunden haben die Diät der Präventivmediziner Hitoshi Watanabe und dessen Ehefrau </w:t>
      </w:r>
      <w:proofErr w:type="spellStart"/>
      <w:r w:rsidRPr="009C6DEE">
        <w:rPr>
          <w:rFonts w:ascii="Arial" w:eastAsia="Times New Roman" w:hAnsi="Arial" w:cs="Arial"/>
          <w:lang w:eastAsia="de-AT"/>
        </w:rPr>
        <w:t>Sumik</w:t>
      </w:r>
      <w:proofErr w:type="spellEnd"/>
      <w:r w:rsidRPr="009C6DEE">
        <w:rPr>
          <w:rFonts w:ascii="Arial" w:eastAsia="Times New Roman" w:hAnsi="Arial" w:cs="Arial"/>
          <w:lang w:eastAsia="de-AT"/>
        </w:rPr>
        <w:t xml:space="preserve"> bereits 2006. Watanabe berichtete damals, dass er durch den täglichen Genuss einer Banane und eines raumwarmen Glases Wasser zum Frühstück erfolgreich mehrere Kilogramm abgenommen habe. Inzwischen hat das Paar mehrere Bücher über die Wunderdiät geschrieben und zahlreiche Anhänger </w:t>
      </w:r>
      <w:r w:rsidRPr="009C06F4">
        <w:rPr>
          <w:rFonts w:ascii="Arial" w:eastAsia="Times New Roman" w:hAnsi="Arial" w:cs="Arial"/>
          <w:lang w:eastAsia="de-AT"/>
        </w:rPr>
        <w:t>gefunden.</w:t>
      </w:r>
    </w:p>
    <w:p w:rsidR="00F314B5" w:rsidRDefault="007F151F" w:rsidP="00F314B5">
      <w:pPr>
        <w:pStyle w:val="berschrift1"/>
        <w:rPr>
          <w:rFonts w:eastAsia="Times New Roman"/>
          <w:lang w:eastAsia="de-AT"/>
        </w:rPr>
      </w:pPr>
      <w:r>
        <w:rPr>
          <w:rFonts w:eastAsia="Times New Roman"/>
          <w:lang w:eastAsia="de-AT"/>
        </w:rPr>
        <w:t>Tägliche Ernährung</w:t>
      </w:r>
      <w:r>
        <w:rPr>
          <w:rStyle w:val="Funotenzeichen"/>
          <w:rFonts w:eastAsia="Times New Roman"/>
          <w:lang w:eastAsia="de-AT"/>
        </w:rPr>
        <w:footnoteReference w:id="1"/>
      </w:r>
      <w:r w:rsidR="00A842F6">
        <w:rPr>
          <w:rFonts w:eastAsia="Times New Roman"/>
          <w:lang w:eastAsia="de-AT"/>
        </w:rPr>
        <w:t xml:space="preserve"> </w:t>
      </w:r>
      <w:r>
        <w:rPr>
          <w:rStyle w:val="Funotenzeichen"/>
          <w:rFonts w:eastAsia="Times New Roman"/>
          <w:lang w:eastAsia="de-AT"/>
        </w:rPr>
        <w:footnoteReference w:id="2"/>
      </w:r>
    </w:p>
    <w:p w:rsidR="009C06F4" w:rsidRPr="009C06F4" w:rsidRDefault="009C6DEE" w:rsidP="00F314B5">
      <w:pPr>
        <w:pStyle w:val="berschrift2"/>
        <w:rPr>
          <w:rFonts w:eastAsia="Times New Roman"/>
          <w:lang w:eastAsia="de-AT"/>
        </w:rPr>
      </w:pPr>
      <w:r w:rsidRPr="009C6DEE">
        <w:rPr>
          <w:rFonts w:eastAsia="Times New Roman"/>
          <w:lang w:eastAsia="de-AT"/>
        </w:rPr>
        <w:t>Frühstück</w:t>
      </w:r>
    </w:p>
    <w:p w:rsidR="009C6DEE" w:rsidRPr="009C6DEE" w:rsidRDefault="009C6DEE" w:rsidP="009C06F4">
      <w:pPr>
        <w:spacing w:before="100" w:beforeAutospacing="1" w:after="100" w:afterAutospacing="1" w:line="240" w:lineRule="auto"/>
        <w:jc w:val="both"/>
        <w:rPr>
          <w:rFonts w:ascii="Arial" w:eastAsia="Times New Roman" w:hAnsi="Arial" w:cs="Arial"/>
          <w:lang w:eastAsia="de-AT"/>
        </w:rPr>
      </w:pPr>
      <w:r w:rsidRPr="009C6DEE">
        <w:rPr>
          <w:rFonts w:ascii="Arial" w:eastAsia="Times New Roman" w:hAnsi="Arial" w:cs="Arial"/>
          <w:lang w:eastAsia="de-AT"/>
        </w:rPr>
        <w:t xml:space="preserve">Zum Frühstück gibt es jeden Tag </w:t>
      </w:r>
      <w:r w:rsidRPr="009C06F4">
        <w:rPr>
          <w:rFonts w:ascii="Arial" w:eastAsia="Times New Roman" w:hAnsi="Arial" w:cs="Arial"/>
          <w:lang w:eastAsia="de-AT"/>
        </w:rPr>
        <w:t xml:space="preserve">mindestens </w:t>
      </w:r>
      <w:r w:rsidRPr="009C6DEE">
        <w:rPr>
          <w:rFonts w:ascii="Arial" w:eastAsia="Times New Roman" w:hAnsi="Arial" w:cs="Arial"/>
          <w:lang w:eastAsia="de-AT"/>
        </w:rPr>
        <w:t>eine Banane und dazu ein Glas Wasser, welches Raumtemperatur haben muss. Bei großem Hunger dürfen bis z</w:t>
      </w:r>
      <w:r w:rsidR="009C06F4" w:rsidRPr="009C06F4">
        <w:rPr>
          <w:rFonts w:ascii="Arial" w:eastAsia="Times New Roman" w:hAnsi="Arial" w:cs="Arial"/>
          <w:lang w:eastAsia="de-AT"/>
        </w:rPr>
        <w:t>u vier Bananen gegessen werden.</w:t>
      </w:r>
      <w:r w:rsidR="003836C2">
        <w:rPr>
          <w:rFonts w:ascii="Arial" w:eastAsia="Times New Roman" w:hAnsi="Arial" w:cs="Arial"/>
          <w:lang w:eastAsia="de-AT"/>
        </w:rPr>
        <w:t xml:space="preserve"> </w:t>
      </w:r>
      <w:r w:rsidR="003836C2" w:rsidRPr="003836C2">
        <w:rPr>
          <w:rFonts w:ascii="Arial" w:eastAsia="Times New Roman" w:hAnsi="Arial" w:cs="Arial"/>
          <w:lang w:eastAsia="de-AT"/>
        </w:rPr>
        <w:t>Wer 15 bis 20 Minuten nach den Bananen immer noch hungrig ist, darf noch etwas anderes essen.</w:t>
      </w:r>
    </w:p>
    <w:p w:rsidR="009C06F4" w:rsidRPr="009C06F4" w:rsidRDefault="003836C2" w:rsidP="00F314B5">
      <w:pPr>
        <w:pStyle w:val="berschrift2"/>
        <w:rPr>
          <w:rFonts w:eastAsia="Times New Roman"/>
          <w:lang w:eastAsia="de-AT"/>
        </w:rPr>
      </w:pPr>
      <w:r>
        <w:rPr>
          <w:rFonts w:eastAsia="Times New Roman"/>
          <w:lang w:eastAsia="de-AT"/>
        </w:rPr>
        <w:t>Mittagessen</w:t>
      </w:r>
    </w:p>
    <w:p w:rsidR="003836C2" w:rsidRDefault="003836C2" w:rsidP="003836C2">
      <w:pPr>
        <w:spacing w:before="100" w:beforeAutospacing="1" w:after="100" w:afterAutospacing="1" w:line="240" w:lineRule="auto"/>
        <w:jc w:val="both"/>
        <w:rPr>
          <w:rFonts w:ascii="Arial" w:eastAsia="Times New Roman" w:hAnsi="Arial" w:cs="Arial"/>
          <w:b/>
          <w:bCs/>
          <w:lang w:eastAsia="de-AT"/>
        </w:rPr>
      </w:pPr>
      <w:r w:rsidRPr="003836C2">
        <w:rPr>
          <w:rFonts w:ascii="Arial" w:eastAsia="Times New Roman" w:hAnsi="Arial" w:cs="Arial"/>
          <w:lang w:eastAsia="de-AT"/>
        </w:rPr>
        <w:t>Zum Mittagessen moderat Essen mit wenig Fett. Dabei sollte man auf möglichst gesunde Kost achten. Dazu ein Glas Milch oder alternativ viel Wasser trinken (Kohlenhydrat-reiche Ernährung)</w:t>
      </w:r>
      <w:r w:rsidR="0030769D">
        <w:rPr>
          <w:rFonts w:ascii="Arial" w:eastAsia="Times New Roman" w:hAnsi="Arial" w:cs="Arial"/>
          <w:lang w:eastAsia="de-AT"/>
        </w:rPr>
        <w:t xml:space="preserve">. </w:t>
      </w:r>
      <w:r w:rsidR="0030769D" w:rsidRPr="009C6DEE">
        <w:rPr>
          <w:rFonts w:ascii="Arial" w:eastAsia="Times New Roman" w:hAnsi="Arial" w:cs="Arial"/>
          <w:lang w:eastAsia="de-AT"/>
        </w:rPr>
        <w:t>Verzichten Sie aber aufs Dessert.</w:t>
      </w:r>
    </w:p>
    <w:p w:rsidR="003836C2" w:rsidRPr="009C06F4" w:rsidRDefault="003836C2" w:rsidP="00F314B5">
      <w:pPr>
        <w:pStyle w:val="berschrift2"/>
        <w:rPr>
          <w:rFonts w:eastAsia="Times New Roman"/>
          <w:lang w:eastAsia="de-AT"/>
        </w:rPr>
      </w:pPr>
      <w:r w:rsidRPr="009C6DEE">
        <w:rPr>
          <w:rFonts w:eastAsia="Times New Roman"/>
          <w:lang w:eastAsia="de-AT"/>
        </w:rPr>
        <w:t>Nachmittagssnack</w:t>
      </w:r>
    </w:p>
    <w:p w:rsidR="003836C2" w:rsidRDefault="003836C2" w:rsidP="003836C2">
      <w:pPr>
        <w:spacing w:before="100" w:beforeAutospacing="1" w:after="100" w:afterAutospacing="1" w:line="240" w:lineRule="auto"/>
        <w:jc w:val="both"/>
        <w:rPr>
          <w:rFonts w:ascii="Arial" w:eastAsia="Times New Roman" w:hAnsi="Arial" w:cs="Arial"/>
          <w:lang w:eastAsia="de-AT"/>
        </w:rPr>
      </w:pPr>
      <w:r>
        <w:rPr>
          <w:rFonts w:ascii="Arial" w:eastAsia="Times New Roman" w:hAnsi="Arial" w:cs="Arial"/>
          <w:lang w:eastAsia="de-AT"/>
        </w:rPr>
        <w:t>Der Nachmittagssnack kann</w:t>
      </w:r>
      <w:r w:rsidRPr="009C6DEE">
        <w:rPr>
          <w:rFonts w:ascii="Arial" w:eastAsia="Times New Roman" w:hAnsi="Arial" w:cs="Arial"/>
          <w:lang w:eastAsia="de-AT"/>
        </w:rPr>
        <w:t xml:space="preserve"> gegen 15 Uhr eingenommen werden und darf ruhig süß sein. </w:t>
      </w:r>
      <w:r w:rsidRPr="009C06F4">
        <w:rPr>
          <w:rFonts w:ascii="Arial" w:eastAsia="Times New Roman" w:hAnsi="Arial" w:cs="Arial"/>
          <w:lang w:eastAsia="de-AT"/>
        </w:rPr>
        <w:t>Am besten ist aber natürlich eine Banane.</w:t>
      </w:r>
    </w:p>
    <w:p w:rsidR="003836C2" w:rsidRPr="0030769D" w:rsidRDefault="0030769D" w:rsidP="00F314B5">
      <w:pPr>
        <w:pStyle w:val="berschrift2"/>
        <w:rPr>
          <w:rFonts w:eastAsia="Times New Roman"/>
          <w:lang w:eastAsia="de-AT"/>
        </w:rPr>
      </w:pPr>
      <w:r w:rsidRPr="0030769D">
        <w:rPr>
          <w:rFonts w:eastAsia="Times New Roman"/>
          <w:lang w:eastAsia="de-AT"/>
        </w:rPr>
        <w:t>Abendessen</w:t>
      </w:r>
    </w:p>
    <w:p w:rsidR="0030769D" w:rsidRDefault="0030769D" w:rsidP="009C06F4">
      <w:pPr>
        <w:spacing w:before="100" w:beforeAutospacing="1" w:after="100" w:afterAutospacing="1" w:line="240" w:lineRule="auto"/>
        <w:jc w:val="both"/>
        <w:rPr>
          <w:rFonts w:ascii="Arial" w:eastAsia="Times New Roman" w:hAnsi="Arial" w:cs="Arial"/>
          <w:lang w:eastAsia="de-AT"/>
        </w:rPr>
      </w:pPr>
      <w:r w:rsidRPr="0030769D">
        <w:rPr>
          <w:rFonts w:ascii="Arial" w:eastAsia="Times New Roman" w:hAnsi="Arial" w:cs="Arial"/>
          <w:lang w:eastAsia="de-AT"/>
        </w:rPr>
        <w:t xml:space="preserve">Das Abendessen </w:t>
      </w:r>
      <w:r>
        <w:rPr>
          <w:rFonts w:ascii="Arial" w:eastAsia="Times New Roman" w:hAnsi="Arial" w:cs="Arial"/>
          <w:lang w:eastAsia="de-AT"/>
        </w:rPr>
        <w:t xml:space="preserve">sollte man </w:t>
      </w:r>
      <w:r w:rsidRPr="0030769D">
        <w:rPr>
          <w:rFonts w:ascii="Arial" w:eastAsia="Times New Roman" w:hAnsi="Arial" w:cs="Arial"/>
          <w:lang w:eastAsia="de-AT"/>
        </w:rPr>
        <w:t xml:space="preserve">am besten </w:t>
      </w:r>
      <w:r>
        <w:rPr>
          <w:rFonts w:ascii="Arial" w:eastAsia="Times New Roman" w:hAnsi="Arial" w:cs="Arial"/>
          <w:lang w:eastAsia="de-AT"/>
        </w:rPr>
        <w:t>ca. um</w:t>
      </w:r>
      <w:r w:rsidRPr="0030769D">
        <w:rPr>
          <w:rFonts w:ascii="Arial" w:eastAsia="Times New Roman" w:hAnsi="Arial" w:cs="Arial"/>
          <w:lang w:eastAsia="de-AT"/>
        </w:rPr>
        <w:t xml:space="preserve"> 19 Uhr zu sich nehmen, wobei auf Kohlenhydrate und schwere Kost</w:t>
      </w:r>
      <w:r>
        <w:rPr>
          <w:rFonts w:ascii="Arial" w:eastAsia="Times New Roman" w:hAnsi="Arial" w:cs="Arial"/>
          <w:lang w:eastAsia="de-AT"/>
        </w:rPr>
        <w:t xml:space="preserve"> (schwer verdaulich)</w:t>
      </w:r>
      <w:r w:rsidR="00BD7CCB">
        <w:rPr>
          <w:rFonts w:ascii="Arial" w:eastAsia="Times New Roman" w:hAnsi="Arial" w:cs="Arial"/>
          <w:lang w:eastAsia="de-AT"/>
        </w:rPr>
        <w:t xml:space="preserve"> verzichtet werden sollte.</w:t>
      </w:r>
    </w:p>
    <w:p w:rsidR="00F314B5" w:rsidRPr="003836C2" w:rsidRDefault="00F314B5" w:rsidP="00F314B5">
      <w:pPr>
        <w:pStyle w:val="berschrift1"/>
        <w:rPr>
          <w:rFonts w:eastAsia="Times New Roman"/>
          <w:lang w:eastAsia="de-AT"/>
        </w:rPr>
      </w:pPr>
      <w:r>
        <w:rPr>
          <w:rFonts w:eastAsia="Times New Roman"/>
          <w:lang w:eastAsia="de-AT"/>
        </w:rPr>
        <w:t>Weitere Punkte</w:t>
      </w:r>
    </w:p>
    <w:p w:rsidR="00F314B5" w:rsidRPr="00F314B5" w:rsidRDefault="00F314B5" w:rsidP="003C53B5">
      <w:pPr>
        <w:pStyle w:val="Listenabsatz"/>
        <w:numPr>
          <w:ilvl w:val="0"/>
          <w:numId w:val="7"/>
        </w:numPr>
        <w:spacing w:before="100" w:beforeAutospacing="1" w:after="100" w:afterAutospacing="1"/>
        <w:jc w:val="both"/>
        <w:rPr>
          <w:rFonts w:ascii="Arial" w:eastAsia="Times New Roman" w:hAnsi="Arial" w:cs="Arial"/>
          <w:lang w:eastAsia="de-AT"/>
        </w:rPr>
      </w:pPr>
      <w:r>
        <w:rPr>
          <w:rFonts w:ascii="Arial" w:eastAsia="Times New Roman" w:hAnsi="Arial" w:cs="Arial"/>
          <w:lang w:eastAsia="de-AT"/>
        </w:rPr>
        <w:t>Genügend Schlaf</w:t>
      </w:r>
      <w:r w:rsidRPr="00F314B5">
        <w:rPr>
          <w:rFonts w:ascii="Arial" w:eastAsia="Times New Roman" w:hAnsi="Arial" w:cs="Arial"/>
          <w:lang w:eastAsia="de-AT"/>
        </w:rPr>
        <w:t xml:space="preserve"> haben </w:t>
      </w:r>
      <w:r>
        <w:rPr>
          <w:rFonts w:ascii="Arial" w:eastAsia="Times New Roman" w:hAnsi="Arial" w:cs="Arial"/>
          <w:lang w:eastAsia="de-AT"/>
        </w:rPr>
        <w:t>(bei Erwachsenen ca. 7 Stunden)</w:t>
      </w:r>
    </w:p>
    <w:p w:rsidR="00BD7CCB" w:rsidRPr="00BD7CCB" w:rsidRDefault="00BD7CCB" w:rsidP="003C53B5">
      <w:pPr>
        <w:pStyle w:val="Listenabsatz"/>
        <w:numPr>
          <w:ilvl w:val="0"/>
          <w:numId w:val="7"/>
        </w:numPr>
        <w:spacing w:before="100" w:beforeAutospacing="1" w:after="100" w:afterAutospacing="1"/>
        <w:jc w:val="both"/>
        <w:rPr>
          <w:rFonts w:ascii="Arial" w:eastAsia="Times New Roman" w:hAnsi="Arial" w:cs="Arial"/>
          <w:lang w:eastAsia="de-AT"/>
        </w:rPr>
      </w:pPr>
      <w:r w:rsidRPr="00BD7CCB">
        <w:rPr>
          <w:rFonts w:ascii="Arial" w:eastAsia="Times New Roman" w:hAnsi="Arial" w:cs="Arial"/>
          <w:lang w:eastAsia="de-AT"/>
        </w:rPr>
        <w:t>Grundsätzlich sollte bei den Mahlzeiten gegessen werden bis man sat</w:t>
      </w:r>
      <w:r w:rsidR="00F314B5">
        <w:rPr>
          <w:rFonts w:ascii="Arial" w:eastAsia="Times New Roman" w:hAnsi="Arial" w:cs="Arial"/>
          <w:lang w:eastAsia="de-AT"/>
        </w:rPr>
        <w:t>t ist, aber nicht vollgestopft!</w:t>
      </w:r>
    </w:p>
    <w:p w:rsidR="00BD7CCB" w:rsidRDefault="00BD7CCB" w:rsidP="003C53B5">
      <w:pPr>
        <w:pStyle w:val="Listenabsatz"/>
        <w:numPr>
          <w:ilvl w:val="0"/>
          <w:numId w:val="7"/>
        </w:numPr>
        <w:spacing w:before="100" w:beforeAutospacing="1" w:after="100" w:afterAutospacing="1"/>
        <w:jc w:val="both"/>
        <w:rPr>
          <w:rFonts w:ascii="Arial" w:eastAsia="Times New Roman" w:hAnsi="Arial" w:cs="Arial"/>
          <w:lang w:eastAsia="de-AT"/>
        </w:rPr>
      </w:pPr>
      <w:r w:rsidRPr="00BD7CCB">
        <w:rPr>
          <w:rFonts w:ascii="Arial" w:eastAsia="Times New Roman" w:hAnsi="Arial" w:cs="Arial"/>
          <w:lang w:eastAsia="de-AT"/>
        </w:rPr>
        <w:t>Während der Bananen-Diät sollte man viel trinken. Am besten Wasser</w:t>
      </w:r>
      <w:r>
        <w:rPr>
          <w:rFonts w:ascii="Arial" w:eastAsia="Times New Roman" w:hAnsi="Arial" w:cs="Arial"/>
          <w:lang w:eastAsia="de-AT"/>
        </w:rPr>
        <w:t xml:space="preserve"> mit Raumtemperatur</w:t>
      </w:r>
      <w:r w:rsidRPr="00BD7CCB">
        <w:rPr>
          <w:rFonts w:ascii="Arial" w:eastAsia="Times New Roman" w:hAnsi="Arial" w:cs="Arial"/>
          <w:lang w:eastAsia="de-AT"/>
        </w:rPr>
        <w:t>, oder zuckerfreier Tee. Dabei gelten drei Liter pro Tag für einen Erwa</w:t>
      </w:r>
      <w:r w:rsidR="00F314B5">
        <w:rPr>
          <w:rFonts w:ascii="Arial" w:eastAsia="Times New Roman" w:hAnsi="Arial" w:cs="Arial"/>
          <w:lang w:eastAsia="de-AT"/>
        </w:rPr>
        <w:t>chsenen als Richtwert.</w:t>
      </w:r>
    </w:p>
    <w:p w:rsidR="00BD7CCB" w:rsidRPr="00BD7CCB" w:rsidRDefault="00F314B5" w:rsidP="003C53B5">
      <w:pPr>
        <w:pStyle w:val="Listenabsatz"/>
        <w:numPr>
          <w:ilvl w:val="0"/>
          <w:numId w:val="7"/>
        </w:numPr>
        <w:spacing w:before="100" w:beforeAutospacing="1" w:after="100" w:afterAutospacing="1"/>
        <w:jc w:val="both"/>
        <w:rPr>
          <w:rFonts w:ascii="Arial" w:eastAsia="Times New Roman" w:hAnsi="Arial" w:cs="Arial"/>
          <w:lang w:eastAsia="de-AT"/>
        </w:rPr>
      </w:pPr>
      <w:r>
        <w:rPr>
          <w:rFonts w:ascii="Arial" w:eastAsia="Times New Roman" w:hAnsi="Arial" w:cs="Arial"/>
          <w:lang w:eastAsia="de-AT"/>
        </w:rPr>
        <w:t>Sport ist keine Pflicht</w:t>
      </w:r>
    </w:p>
    <w:p w:rsidR="00BD7CCB" w:rsidRDefault="00BD7CCB" w:rsidP="003C53B5">
      <w:pPr>
        <w:pStyle w:val="Listenabsatz"/>
        <w:numPr>
          <w:ilvl w:val="0"/>
          <w:numId w:val="7"/>
        </w:numPr>
        <w:spacing w:before="100" w:beforeAutospacing="1" w:after="100" w:afterAutospacing="1"/>
        <w:jc w:val="both"/>
        <w:rPr>
          <w:rFonts w:ascii="Arial" w:eastAsia="Times New Roman" w:hAnsi="Arial" w:cs="Arial"/>
          <w:lang w:eastAsia="de-AT"/>
        </w:rPr>
      </w:pPr>
      <w:r w:rsidRPr="00BD7CCB">
        <w:rPr>
          <w:rFonts w:ascii="Arial" w:eastAsia="Times New Roman" w:hAnsi="Arial" w:cs="Arial"/>
          <w:lang w:eastAsia="de-AT"/>
        </w:rPr>
        <w:t>Die Banan</w:t>
      </w:r>
      <w:r>
        <w:rPr>
          <w:rFonts w:ascii="Arial" w:eastAsia="Times New Roman" w:hAnsi="Arial" w:cs="Arial"/>
          <w:lang w:eastAsia="de-AT"/>
        </w:rPr>
        <w:t>en-Diät sollte zunächst auf 30</w:t>
      </w:r>
      <w:r w:rsidRPr="00BD7CCB">
        <w:rPr>
          <w:rFonts w:ascii="Arial" w:eastAsia="Times New Roman" w:hAnsi="Arial" w:cs="Arial"/>
          <w:lang w:eastAsia="de-AT"/>
        </w:rPr>
        <w:t xml:space="preserve"> Tage angesetzt werden</w:t>
      </w:r>
    </w:p>
    <w:p w:rsidR="009C06F4" w:rsidRPr="009C6DEE" w:rsidRDefault="00B51BF8" w:rsidP="00F314B5">
      <w:pPr>
        <w:pStyle w:val="berschrift1"/>
        <w:rPr>
          <w:rFonts w:eastAsia="Times New Roman"/>
          <w:lang w:eastAsia="de-AT"/>
        </w:rPr>
      </w:pPr>
      <w:r>
        <w:rPr>
          <w:rFonts w:eastAsia="Times New Roman"/>
          <w:lang w:eastAsia="de-AT"/>
        </w:rPr>
        <w:lastRenderedPageBreak/>
        <w:t>Wissenswertes</w:t>
      </w:r>
      <w:r w:rsidR="003C53B5">
        <w:rPr>
          <w:rStyle w:val="Funotenzeichen"/>
          <w:rFonts w:eastAsia="Times New Roman"/>
          <w:lang w:eastAsia="de-AT"/>
        </w:rPr>
        <w:footnoteReference w:id="3"/>
      </w:r>
      <w:r w:rsidR="00A842F6">
        <w:rPr>
          <w:rFonts w:eastAsia="Times New Roman"/>
          <w:lang w:eastAsia="de-AT"/>
        </w:rPr>
        <w:t xml:space="preserve"> </w:t>
      </w:r>
      <w:r w:rsidR="004A471C">
        <w:rPr>
          <w:rStyle w:val="Funotenzeichen"/>
          <w:rFonts w:eastAsia="Times New Roman"/>
          <w:lang w:eastAsia="de-AT"/>
        </w:rPr>
        <w:footnoteReference w:id="4"/>
      </w:r>
    </w:p>
    <w:p w:rsidR="003C53B5" w:rsidRPr="00EB6FE0" w:rsidRDefault="003C53B5" w:rsidP="003C53B5">
      <w:pPr>
        <w:spacing w:before="100" w:beforeAutospacing="1" w:after="100" w:afterAutospacing="1" w:line="240" w:lineRule="auto"/>
        <w:jc w:val="both"/>
        <w:rPr>
          <w:rFonts w:ascii="Arial" w:eastAsia="Times New Roman" w:hAnsi="Arial" w:cs="Arial"/>
          <w:lang w:eastAsia="de-AT"/>
        </w:rPr>
      </w:pPr>
      <w:r w:rsidRPr="00EB6FE0">
        <w:rPr>
          <w:rFonts w:ascii="Arial" w:eastAsia="Times New Roman" w:hAnsi="Arial" w:cs="Arial"/>
          <w:lang w:eastAsia="de-AT"/>
        </w:rPr>
        <w:t>Es gibt mehr als hundert Bananensorten: Gelbe, weiße, rote, ja sogar pinkfarbene. Was wir gemeinhin unter einer Banane verstehen, die Obstbanane Cavendish, erhielt auch einen sprechenden Namen: „</w:t>
      </w:r>
      <w:proofErr w:type="spellStart"/>
      <w:r w:rsidRPr="00EB6FE0">
        <w:rPr>
          <w:rFonts w:ascii="Arial" w:eastAsia="Times New Roman" w:hAnsi="Arial" w:cs="Arial"/>
          <w:lang w:eastAsia="de-AT"/>
        </w:rPr>
        <w:t>musa</w:t>
      </w:r>
      <w:proofErr w:type="spellEnd"/>
      <w:r w:rsidRPr="00EB6FE0">
        <w:rPr>
          <w:rFonts w:ascii="Arial" w:eastAsia="Times New Roman" w:hAnsi="Arial" w:cs="Arial"/>
          <w:lang w:eastAsia="de-AT"/>
        </w:rPr>
        <w:t xml:space="preserve"> </w:t>
      </w:r>
      <w:proofErr w:type="spellStart"/>
      <w:r w:rsidRPr="00EB6FE0">
        <w:rPr>
          <w:rFonts w:ascii="Arial" w:eastAsia="Times New Roman" w:hAnsi="Arial" w:cs="Arial"/>
          <w:lang w:eastAsia="de-AT"/>
        </w:rPr>
        <w:t>sapientum</w:t>
      </w:r>
      <w:proofErr w:type="spellEnd"/>
      <w:r w:rsidRPr="00EB6FE0">
        <w:rPr>
          <w:rFonts w:ascii="Arial" w:eastAsia="Times New Roman" w:hAnsi="Arial" w:cs="Arial"/>
          <w:lang w:eastAsia="de-AT"/>
        </w:rPr>
        <w:t xml:space="preserve">“, die Banane der Weisen. Vielleicht hängt dies damit zusammen, dass Bananen aufgrund der vielen enthaltenen Stoffe wie etwa </w:t>
      </w:r>
      <w:hyperlink r:id="rId9" w:tooltip="Weiterlesen zum Thema Kalium" w:history="1">
        <w:r w:rsidRPr="00EB6FE0">
          <w:rPr>
            <w:rFonts w:ascii="Arial" w:eastAsia="Times New Roman" w:hAnsi="Arial" w:cs="Arial"/>
            <w:lang w:eastAsia="de-AT"/>
          </w:rPr>
          <w:t>Kalium</w:t>
        </w:r>
      </w:hyperlink>
      <w:r w:rsidRPr="00EB6FE0">
        <w:rPr>
          <w:rFonts w:ascii="Arial" w:eastAsia="Times New Roman" w:hAnsi="Arial" w:cs="Arial"/>
          <w:lang w:eastAsia="de-AT"/>
        </w:rPr>
        <w:t xml:space="preserve"> und Magnesium auch die Nerven stärken und damit die Denkleistung verbessern.</w:t>
      </w:r>
    </w:p>
    <w:p w:rsidR="003C53B5" w:rsidRDefault="003C53B5" w:rsidP="009C06F4">
      <w:pPr>
        <w:spacing w:before="100" w:beforeAutospacing="1" w:after="100" w:afterAutospacing="1" w:line="240" w:lineRule="auto"/>
        <w:jc w:val="both"/>
        <w:rPr>
          <w:rFonts w:ascii="Arial" w:eastAsia="Times New Roman" w:hAnsi="Arial" w:cs="Arial"/>
          <w:lang w:eastAsia="de-AT"/>
        </w:rPr>
      </w:pPr>
      <w:r w:rsidRPr="00EB6FE0">
        <w:rPr>
          <w:rFonts w:ascii="Arial" w:eastAsia="Times New Roman" w:hAnsi="Arial" w:cs="Arial"/>
          <w:lang w:eastAsia="de-AT"/>
        </w:rPr>
        <w:t xml:space="preserve">Seinen Namen verdankt das tropische </w:t>
      </w:r>
      <w:hyperlink r:id="rId10" w:tooltip="Weiterlesen zum Thema Obst" w:history="1">
        <w:r w:rsidRPr="00EB6FE0">
          <w:rPr>
            <w:rFonts w:ascii="Arial" w:eastAsia="Times New Roman" w:hAnsi="Arial" w:cs="Arial"/>
            <w:lang w:eastAsia="de-AT"/>
          </w:rPr>
          <w:t>Obst</w:t>
        </w:r>
      </w:hyperlink>
      <w:r w:rsidRPr="00EB6FE0">
        <w:rPr>
          <w:rFonts w:ascii="Arial" w:eastAsia="Times New Roman" w:hAnsi="Arial" w:cs="Arial"/>
          <w:lang w:eastAsia="de-AT"/>
        </w:rPr>
        <w:t xml:space="preserve"> übrigens seinem besonderen Aussehen. Arabische Händler bezeichneten die Frucht im Mittelalter als „Finger“ – arabisch „</w:t>
      </w:r>
      <w:proofErr w:type="spellStart"/>
      <w:r w:rsidRPr="00EB6FE0">
        <w:rPr>
          <w:rFonts w:ascii="Arial" w:eastAsia="Times New Roman" w:hAnsi="Arial" w:cs="Arial"/>
          <w:lang w:eastAsia="de-AT"/>
        </w:rPr>
        <w:t>banan</w:t>
      </w:r>
      <w:proofErr w:type="spellEnd"/>
      <w:r w:rsidRPr="00EB6FE0">
        <w:rPr>
          <w:rFonts w:ascii="Arial" w:eastAsia="Times New Roman" w:hAnsi="Arial" w:cs="Arial"/>
          <w:lang w:eastAsia="de-AT"/>
        </w:rPr>
        <w:t xml:space="preserve">“. </w:t>
      </w:r>
      <w:r w:rsidRPr="00EB6FE0">
        <w:rPr>
          <w:rFonts w:ascii="Arial" w:eastAsia="Times New Roman" w:hAnsi="Arial" w:cs="Arial"/>
          <w:iCs/>
          <w:lang w:eastAsia="de-AT"/>
        </w:rPr>
        <w:t>Krumm</w:t>
      </w:r>
      <w:r w:rsidRPr="00EB6FE0">
        <w:rPr>
          <w:rFonts w:ascii="Arial" w:eastAsia="Times New Roman" w:hAnsi="Arial" w:cs="Arial"/>
          <w:lang w:eastAsia="de-AT"/>
        </w:rPr>
        <w:t xml:space="preserve"> wird die Banane übrigens erst während ihres Wachstums: Bananen wachsen in großen Büscheln am Stamm der Bananenpflanze. Anfangs wachsen diese Büschel nach unten hängend und lichtgeschützt durch die großen Deckblätter heran. Später fallen die Blätter ab, die Banane streckt sich der Lichtquelle Sonne entgegen und wächst nun krumm!</w:t>
      </w:r>
    </w:p>
    <w:p w:rsidR="00D83514" w:rsidRDefault="00B51BF8" w:rsidP="00B51BF8">
      <w:pPr>
        <w:pStyle w:val="berschrift1"/>
        <w:rPr>
          <w:rFonts w:eastAsia="Times New Roman"/>
          <w:lang w:eastAsia="de-AT"/>
        </w:rPr>
      </w:pPr>
      <w:r>
        <w:rPr>
          <w:rFonts w:eastAsia="Times New Roman"/>
          <w:lang w:eastAsia="de-AT"/>
        </w:rPr>
        <w:t>Inhaltsstoffe</w:t>
      </w:r>
    </w:p>
    <w:p w:rsidR="0023429C" w:rsidRDefault="009976BA" w:rsidP="00D83514">
      <w:pPr>
        <w:spacing w:before="100" w:beforeAutospacing="1" w:after="100" w:afterAutospacing="1" w:line="240" w:lineRule="auto"/>
        <w:jc w:val="both"/>
        <w:rPr>
          <w:noProof/>
          <w:lang w:eastAsia="de-AT"/>
        </w:rPr>
      </w:pPr>
      <w:r>
        <w:rPr>
          <w:noProof/>
          <w:lang w:eastAsia="de-AT"/>
        </w:rPr>
        <mc:AlternateContent>
          <mc:Choice Requires="wps">
            <w:drawing>
              <wp:anchor distT="0" distB="0" distL="114300" distR="114300" simplePos="0" relativeHeight="251659264" behindDoc="0" locked="0" layoutInCell="1" allowOverlap="1" wp14:anchorId="29E37A80" wp14:editId="16DF5BCE">
                <wp:simplePos x="0" y="0"/>
                <wp:positionH relativeFrom="column">
                  <wp:posOffset>5080</wp:posOffset>
                </wp:positionH>
                <wp:positionV relativeFrom="paragraph">
                  <wp:posOffset>207645</wp:posOffset>
                </wp:positionV>
                <wp:extent cx="4314825" cy="3333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4314825" cy="333375"/>
                        </a:xfrm>
                        <a:prstGeom prst="rect">
                          <a:avLst/>
                        </a:prstGeom>
                        <a:solidFill>
                          <a:srgbClr val="6B220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40D6" w:rsidRPr="00066060" w:rsidRDefault="004B40D6" w:rsidP="00066060">
                            <w:pPr>
                              <w:tabs>
                                <w:tab w:val="left" w:pos="2226"/>
                                <w:tab w:val="left" w:pos="3794"/>
                              </w:tabs>
                              <w:spacing w:before="80"/>
                              <w:ind w:left="-40"/>
                              <w:rPr>
                                <w:rFonts w:ascii="Arial" w:hAnsi="Arial" w:cs="Arial"/>
                                <w:b/>
                                <w:color w:val="FFFFFF" w:themeColor="background1"/>
                              </w:rPr>
                            </w:pPr>
                            <w:r w:rsidRPr="00066060">
                              <w:rPr>
                                <w:rFonts w:ascii="Arial" w:hAnsi="Arial" w:cs="Arial"/>
                                <w:b/>
                                <w:color w:val="FFFFFF" w:themeColor="background1"/>
                              </w:rPr>
                              <w:t>Typ</w:t>
                            </w:r>
                            <w:r w:rsidRPr="00066060">
                              <w:rPr>
                                <w:rFonts w:ascii="Arial" w:hAnsi="Arial" w:cs="Arial"/>
                                <w:b/>
                                <w:color w:val="FFFFFF" w:themeColor="background1"/>
                              </w:rPr>
                              <w:tab/>
                              <w:t>Menge</w:t>
                            </w:r>
                            <w:r w:rsidRPr="00066060">
                              <w:rPr>
                                <w:rFonts w:ascii="Arial" w:hAnsi="Arial" w:cs="Arial"/>
                                <w:b/>
                                <w:color w:val="FFFFFF" w:themeColor="background1"/>
                              </w:rPr>
                              <w:tab/>
                              <w:t>Abdeckung Tagesbedarf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pt;margin-top:16.35pt;width:33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" fillcolor="#6b2201" stroked="f" strokeweight=".5pt">
                <v:textbox>
                  <w:txbxContent>
                    <w:p w:rsidR="004B40D6" w:rsidRPr="00066060" w:rsidRDefault="004B40D6" w:rsidP="00066060">
                      <w:pPr>
                        <w:tabs>
                          <w:tab w:val="left" w:pos="2226"/>
                          <w:tab w:val="left" w:pos="3794"/>
                        </w:tabs>
                        <w:spacing w:before="80"/>
                        <w:ind w:left="-40"/>
                        <w:rPr>
                          <w:rFonts w:ascii="Arial" w:hAnsi="Arial" w:cs="Arial"/>
                          <w:b/>
                          <w:color w:val="FFFFFF" w:themeColor="background1"/>
                        </w:rPr>
                      </w:pPr>
                      <w:r w:rsidRPr="00066060">
                        <w:rPr>
                          <w:rFonts w:ascii="Arial" w:hAnsi="Arial" w:cs="Arial"/>
                          <w:b/>
                          <w:color w:val="FFFFFF" w:themeColor="background1"/>
                        </w:rPr>
                        <w:t>Typ</w:t>
                      </w:r>
                      <w:r w:rsidRPr="00066060">
                        <w:rPr>
                          <w:rFonts w:ascii="Arial" w:hAnsi="Arial" w:cs="Arial"/>
                          <w:b/>
                          <w:color w:val="FFFFFF" w:themeColor="background1"/>
                        </w:rPr>
                        <w:tab/>
                        <w:t>Menge</w:t>
                      </w:r>
                      <w:r w:rsidRPr="00066060">
                        <w:rPr>
                          <w:rFonts w:ascii="Arial" w:hAnsi="Arial" w:cs="Arial"/>
                          <w:b/>
                          <w:color w:val="FFFFFF" w:themeColor="background1"/>
                        </w:rPr>
                        <w:tab/>
                        <w:t>Abdeckung Tagesbedarf</w:t>
                      </w:r>
                    </w:p>
                  </w:txbxContent>
                </v:textbox>
              </v:shape>
            </w:pict>
          </mc:Fallback>
        </mc:AlternateContent>
      </w:r>
    </w:p>
    <w:p w:rsidR="00D83514" w:rsidRDefault="00D83514" w:rsidP="00D83514">
      <w:pPr>
        <w:spacing w:before="100" w:beforeAutospacing="1" w:after="100" w:afterAutospacing="1" w:line="240" w:lineRule="auto"/>
        <w:jc w:val="both"/>
        <w:rPr>
          <w:rFonts w:ascii="Arial" w:eastAsia="Times New Roman" w:hAnsi="Arial" w:cs="Arial"/>
          <w:lang w:eastAsia="de-AT"/>
        </w:rPr>
      </w:pPr>
      <w:r>
        <w:rPr>
          <w:noProof/>
          <w:lang w:eastAsia="de-AT"/>
        </w:rPr>
        <w:drawing>
          <wp:inline distT="0" distB="0" distL="0" distR="0" wp14:anchorId="01ED9384" wp14:editId="1240DC10">
            <wp:extent cx="4305300" cy="1685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091" t="39124" r="47019" b="26146"/>
                    <a:stretch/>
                  </pic:blipFill>
                  <pic:spPr bwMode="auto">
                    <a:xfrm>
                      <a:off x="0" y="0"/>
                      <a:ext cx="4311006" cy="1688159"/>
                    </a:xfrm>
                    <a:prstGeom prst="rect">
                      <a:avLst/>
                    </a:prstGeom>
                    <a:ln>
                      <a:noFill/>
                    </a:ln>
                    <a:extLst>
                      <a:ext uri="{53640926-AAD7-44D8-BBD7-CCE9431645EC}">
                        <a14:shadowObscured xmlns:a14="http://schemas.microsoft.com/office/drawing/2010/main"/>
                      </a:ext>
                    </a:extLst>
                  </pic:spPr>
                </pic:pic>
              </a:graphicData>
            </a:graphic>
          </wp:inline>
        </w:drawing>
      </w:r>
    </w:p>
    <w:p w:rsidR="00D83514" w:rsidRDefault="00D83514" w:rsidP="00D83514">
      <w:pPr>
        <w:spacing w:before="100" w:beforeAutospacing="1" w:after="100" w:afterAutospacing="1" w:line="240" w:lineRule="auto"/>
        <w:jc w:val="both"/>
        <w:rPr>
          <w:rFonts w:ascii="Arial" w:eastAsia="Times New Roman" w:hAnsi="Arial" w:cs="Arial"/>
          <w:lang w:eastAsia="de-AT"/>
        </w:rPr>
      </w:pPr>
    </w:p>
    <w:p w:rsidR="004B7BF9" w:rsidRDefault="00D83514" w:rsidP="009C06F4">
      <w:pPr>
        <w:spacing w:before="100" w:beforeAutospacing="1" w:after="100" w:afterAutospacing="1" w:line="240" w:lineRule="auto"/>
        <w:jc w:val="both"/>
        <w:rPr>
          <w:rFonts w:ascii="Arial" w:eastAsia="Times New Roman" w:hAnsi="Arial" w:cs="Arial"/>
          <w:lang w:eastAsia="de-AT"/>
        </w:rPr>
      </w:pPr>
      <w:r w:rsidRPr="00EB6FE0">
        <w:rPr>
          <w:rFonts w:ascii="Arial" w:eastAsia="Times New Roman" w:hAnsi="Arial" w:cs="Arial"/>
          <w:lang w:eastAsia="de-AT"/>
        </w:rPr>
        <w:t>Bananen sind gesund und leicht verdaulich, sie enthalten viel Vitamin B6 und Folsäure und die Mineralstoffe Kalium und Magnesium (0,85 %). Außerdem stimmt es, dass Bananen glücklich machen: Sie enthalten Serotonin, Noradrenalin und Dopamin. Diese Stoffe kommen als Neurotransmitter</w:t>
      </w:r>
      <w:r>
        <w:rPr>
          <w:rFonts w:ascii="Arial" w:eastAsia="Times New Roman" w:hAnsi="Arial" w:cs="Arial"/>
          <w:lang w:eastAsia="de-AT"/>
        </w:rPr>
        <w:t xml:space="preserve"> (biochemische Moleküle)</w:t>
      </w:r>
      <w:r w:rsidRPr="00EB6FE0">
        <w:rPr>
          <w:rFonts w:ascii="Arial" w:eastAsia="Times New Roman" w:hAnsi="Arial" w:cs="Arial"/>
          <w:lang w:eastAsia="de-AT"/>
        </w:rPr>
        <w:t xml:space="preserve"> im Gehirn vor. Neurotransmitter ermöglichen die Kommunikation zwischen den Nervenzellen im Gehirn. Serotoninneuronen kommen im Mittelhirn vor und sind am Schlaf-Wachrhythmus und an der Steuerung der Stimmungslage beteiligt. Der Serotoningehalt reifer Bananen liegt zwi</w:t>
      </w:r>
      <w:r w:rsidR="00117671">
        <w:rPr>
          <w:rFonts w:ascii="Arial" w:eastAsia="Times New Roman" w:hAnsi="Arial" w:cs="Arial"/>
          <w:lang w:eastAsia="de-AT"/>
        </w:rPr>
        <w:t>schen 23 und 78 Mikrogramm pro Gramm</w:t>
      </w:r>
      <w:r w:rsidRPr="00EB6FE0">
        <w:rPr>
          <w:rFonts w:ascii="Arial" w:eastAsia="Times New Roman" w:hAnsi="Arial" w:cs="Arial"/>
          <w:lang w:eastAsia="de-AT"/>
        </w:rPr>
        <w:t xml:space="preserve"> Mark. Der hauptsächliche Aromalieferant ist </w:t>
      </w:r>
      <w:proofErr w:type="spellStart"/>
      <w:r w:rsidRPr="00EB6FE0">
        <w:rPr>
          <w:rFonts w:ascii="Arial" w:eastAsia="Times New Roman" w:hAnsi="Arial" w:cs="Arial"/>
          <w:lang w:eastAsia="de-AT"/>
        </w:rPr>
        <w:t>Isovaleriansäure</w:t>
      </w:r>
      <w:proofErr w:type="spellEnd"/>
      <w:r w:rsidRPr="00EB6FE0">
        <w:rPr>
          <w:rFonts w:ascii="Arial" w:eastAsia="Times New Roman" w:hAnsi="Arial" w:cs="Arial"/>
          <w:lang w:eastAsia="de-AT"/>
        </w:rPr>
        <w:t>.</w:t>
      </w:r>
    </w:p>
    <w:p w:rsidR="004B7BF9" w:rsidRDefault="004B7BF9">
      <w:pPr>
        <w:rPr>
          <w:rFonts w:ascii="Arial" w:eastAsia="Times New Roman" w:hAnsi="Arial" w:cs="Arial"/>
          <w:lang w:eastAsia="de-AT"/>
        </w:rPr>
      </w:pPr>
      <w:r>
        <w:rPr>
          <w:rFonts w:ascii="Arial" w:eastAsia="Times New Roman" w:hAnsi="Arial" w:cs="Arial"/>
          <w:lang w:eastAsia="de-AT"/>
        </w:rPr>
        <w:br w:type="page"/>
      </w:r>
    </w:p>
    <w:p w:rsidR="004B7BF9" w:rsidRDefault="004B7BF9" w:rsidP="009C06F4">
      <w:pPr>
        <w:spacing w:before="100" w:beforeAutospacing="1" w:after="100" w:afterAutospacing="1" w:line="240" w:lineRule="auto"/>
        <w:jc w:val="both"/>
        <w:rPr>
          <w:noProof/>
          <w:lang w:eastAsia="de-AT"/>
        </w:rPr>
      </w:pPr>
      <w:r>
        <w:rPr>
          <w:noProof/>
          <w:lang w:eastAsia="de-AT"/>
        </w:rPr>
        <w:lastRenderedPageBreak/>
        <mc:AlternateContent>
          <mc:Choice Requires="wps">
            <w:drawing>
              <wp:anchor distT="0" distB="0" distL="114300" distR="114300" simplePos="0" relativeHeight="251661312" behindDoc="0" locked="0" layoutInCell="1" allowOverlap="1" wp14:anchorId="51F710AE" wp14:editId="0E47CFA3">
                <wp:simplePos x="0" y="0"/>
                <wp:positionH relativeFrom="column">
                  <wp:posOffset>-4445</wp:posOffset>
                </wp:positionH>
                <wp:positionV relativeFrom="paragraph">
                  <wp:posOffset>10795</wp:posOffset>
                </wp:positionV>
                <wp:extent cx="4743450" cy="3333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4743450" cy="333375"/>
                        </a:xfrm>
                        <a:prstGeom prst="rect">
                          <a:avLst/>
                        </a:prstGeom>
                        <a:solidFill>
                          <a:srgbClr val="6B220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40D6" w:rsidRPr="00066060" w:rsidRDefault="004B40D6" w:rsidP="008C170B">
                            <w:pPr>
                              <w:tabs>
                                <w:tab w:val="left" w:pos="2436"/>
                                <w:tab w:val="left" w:pos="4130"/>
                              </w:tabs>
                              <w:spacing w:before="80"/>
                              <w:ind w:left="-40"/>
                              <w:rPr>
                                <w:rFonts w:ascii="Arial" w:hAnsi="Arial" w:cs="Arial"/>
                                <w:b/>
                                <w:color w:val="FFFFFF" w:themeColor="background1"/>
                              </w:rPr>
                            </w:pPr>
                            <w:r>
                              <w:rPr>
                                <w:rFonts w:ascii="Arial" w:hAnsi="Arial" w:cs="Arial"/>
                                <w:b/>
                                <w:color w:val="FFFFFF" w:themeColor="background1"/>
                              </w:rPr>
                              <w:t>Vitamine</w:t>
                            </w:r>
                            <w:r>
                              <w:rPr>
                                <w:rFonts w:ascii="Arial" w:hAnsi="Arial" w:cs="Arial"/>
                                <w:b/>
                                <w:color w:val="FFFFFF" w:themeColor="background1"/>
                              </w:rPr>
                              <w:tab/>
                              <w:t>Menge</w:t>
                            </w:r>
                            <w:r>
                              <w:rPr>
                                <w:rFonts w:ascii="Arial" w:hAnsi="Arial" w:cs="Arial"/>
                                <w:b/>
                                <w:color w:val="FFFFFF" w:themeColor="background1"/>
                              </w:rPr>
                              <w:tab/>
                              <w:t>A</w:t>
                            </w:r>
                            <w:r w:rsidRPr="00066060">
                              <w:rPr>
                                <w:rFonts w:ascii="Arial" w:hAnsi="Arial" w:cs="Arial"/>
                                <w:b/>
                                <w:color w:val="FFFFFF" w:themeColor="background1"/>
                              </w:rPr>
                              <w:t>bdeckung Tagesbedarf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5pt;margin-top:.85pt;width:37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" fillcolor="#6b2201" stroked="f" strokeweight=".5pt">
                <v:textbox>
                  <w:txbxContent>
                    <w:p w:rsidR="004B40D6" w:rsidRPr="00066060" w:rsidRDefault="004B40D6" w:rsidP="008C170B">
                      <w:pPr>
                        <w:tabs>
                          <w:tab w:val="left" w:pos="2436"/>
                          <w:tab w:val="left" w:pos="4130"/>
                        </w:tabs>
                        <w:spacing w:before="80"/>
                        <w:ind w:left="-40"/>
                        <w:rPr>
                          <w:rFonts w:ascii="Arial" w:hAnsi="Arial" w:cs="Arial"/>
                          <w:b/>
                          <w:color w:val="FFFFFF" w:themeColor="background1"/>
                        </w:rPr>
                      </w:pPr>
                      <w:r>
                        <w:rPr>
                          <w:rFonts w:ascii="Arial" w:hAnsi="Arial" w:cs="Arial"/>
                          <w:b/>
                          <w:color w:val="FFFFFF" w:themeColor="background1"/>
                        </w:rPr>
                        <w:t>Vitamine</w:t>
                      </w:r>
                      <w:r>
                        <w:rPr>
                          <w:rFonts w:ascii="Arial" w:hAnsi="Arial" w:cs="Arial"/>
                          <w:b/>
                          <w:color w:val="FFFFFF" w:themeColor="background1"/>
                        </w:rPr>
                        <w:tab/>
                        <w:t>Menge</w:t>
                      </w:r>
                      <w:r>
                        <w:rPr>
                          <w:rFonts w:ascii="Arial" w:hAnsi="Arial" w:cs="Arial"/>
                          <w:b/>
                          <w:color w:val="FFFFFF" w:themeColor="background1"/>
                        </w:rPr>
                        <w:tab/>
                        <w:t>A</w:t>
                      </w:r>
                      <w:r w:rsidRPr="00066060">
                        <w:rPr>
                          <w:rFonts w:ascii="Arial" w:hAnsi="Arial" w:cs="Arial"/>
                          <w:b/>
                          <w:color w:val="FFFFFF" w:themeColor="background1"/>
                        </w:rPr>
                        <w:t>bdeckung Tagesbedarf</w:t>
                      </w:r>
                    </w:p>
                  </w:txbxContent>
                </v:textbox>
              </v:shape>
            </w:pict>
          </mc:Fallback>
        </mc:AlternateContent>
      </w:r>
    </w:p>
    <w:p w:rsidR="0023429C" w:rsidRDefault="004B7BF9" w:rsidP="009C06F4">
      <w:pPr>
        <w:spacing w:before="100" w:beforeAutospacing="1" w:after="100" w:afterAutospacing="1" w:line="240" w:lineRule="auto"/>
        <w:jc w:val="both"/>
        <w:rPr>
          <w:rFonts w:ascii="Arial" w:eastAsia="Times New Roman" w:hAnsi="Arial" w:cs="Arial"/>
          <w:lang w:eastAsia="de-AT"/>
        </w:rPr>
      </w:pPr>
      <w:r>
        <w:rPr>
          <w:noProof/>
          <w:lang w:eastAsia="de-AT"/>
        </w:rPr>
        <w:drawing>
          <wp:inline distT="0" distB="0" distL="0" distR="0" wp14:anchorId="7C295919" wp14:editId="594C103D">
            <wp:extent cx="4743450" cy="415822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310" t="6766" r="46243" b="10823"/>
                    <a:stretch/>
                  </pic:blipFill>
                  <pic:spPr bwMode="auto">
                    <a:xfrm>
                      <a:off x="0" y="0"/>
                      <a:ext cx="4743450" cy="4158221"/>
                    </a:xfrm>
                    <a:prstGeom prst="rect">
                      <a:avLst/>
                    </a:prstGeom>
                    <a:ln>
                      <a:noFill/>
                    </a:ln>
                    <a:extLst>
                      <a:ext uri="{53640926-AAD7-44D8-BBD7-CCE9431645EC}">
                        <a14:shadowObscured xmlns:a14="http://schemas.microsoft.com/office/drawing/2010/main"/>
                      </a:ext>
                    </a:extLst>
                  </pic:spPr>
                </pic:pic>
              </a:graphicData>
            </a:graphic>
          </wp:inline>
        </w:drawing>
      </w:r>
    </w:p>
    <w:p w:rsidR="00C02A9D" w:rsidRDefault="00C02A9D" w:rsidP="009C06F4">
      <w:pPr>
        <w:spacing w:before="100" w:beforeAutospacing="1" w:after="100" w:afterAutospacing="1" w:line="240" w:lineRule="auto"/>
        <w:jc w:val="both"/>
        <w:rPr>
          <w:rFonts w:ascii="Arial" w:eastAsia="Times New Roman" w:hAnsi="Arial" w:cs="Arial"/>
          <w:lang w:eastAsia="de-AT"/>
        </w:rPr>
      </w:pPr>
    </w:p>
    <w:p w:rsidR="008C170B" w:rsidRDefault="00C02A9D" w:rsidP="009C06F4">
      <w:pPr>
        <w:spacing w:before="100" w:beforeAutospacing="1" w:after="100" w:afterAutospacing="1" w:line="240" w:lineRule="auto"/>
        <w:jc w:val="both"/>
        <w:rPr>
          <w:rFonts w:ascii="Arial" w:eastAsia="Times New Roman" w:hAnsi="Arial" w:cs="Arial"/>
          <w:lang w:eastAsia="de-AT"/>
        </w:rPr>
      </w:pPr>
      <w:r>
        <w:rPr>
          <w:noProof/>
          <w:lang w:eastAsia="de-AT"/>
        </w:rPr>
        <mc:AlternateContent>
          <mc:Choice Requires="wps">
            <w:drawing>
              <wp:anchor distT="0" distB="0" distL="114300" distR="114300" simplePos="0" relativeHeight="251663360" behindDoc="0" locked="0" layoutInCell="1" allowOverlap="1" wp14:anchorId="2444A104" wp14:editId="77E1EDAB">
                <wp:simplePos x="0" y="0"/>
                <wp:positionH relativeFrom="column">
                  <wp:posOffset>14605</wp:posOffset>
                </wp:positionH>
                <wp:positionV relativeFrom="paragraph">
                  <wp:posOffset>7620</wp:posOffset>
                </wp:positionV>
                <wp:extent cx="4733925" cy="333375"/>
                <wp:effectExtent l="0" t="0" r="9525" b="9525"/>
                <wp:wrapNone/>
                <wp:docPr id="6" name="Textfeld 6"/>
                <wp:cNvGraphicFramePr/>
                <a:graphic xmlns:a="http://schemas.openxmlformats.org/drawingml/2006/main">
                  <a:graphicData uri="http://schemas.microsoft.com/office/word/2010/wordprocessingShape">
                    <wps:wsp>
                      <wps:cNvSpPr txBox="1"/>
                      <wps:spPr>
                        <a:xfrm>
                          <a:off x="0" y="0"/>
                          <a:ext cx="4733925" cy="333375"/>
                        </a:xfrm>
                        <a:prstGeom prst="rect">
                          <a:avLst/>
                        </a:prstGeom>
                        <a:solidFill>
                          <a:srgbClr val="6B220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40D6" w:rsidRPr="00066060" w:rsidRDefault="004B40D6" w:rsidP="008C170B">
                            <w:pPr>
                              <w:tabs>
                                <w:tab w:val="left" w:pos="2282"/>
                                <w:tab w:val="left" w:pos="3850"/>
                              </w:tabs>
                              <w:spacing w:before="80"/>
                              <w:ind w:left="-40"/>
                              <w:rPr>
                                <w:rFonts w:ascii="Arial" w:hAnsi="Arial" w:cs="Arial"/>
                                <w:b/>
                                <w:color w:val="FFFFFF" w:themeColor="background1"/>
                              </w:rPr>
                            </w:pPr>
                            <w:proofErr w:type="spellStart"/>
                            <w:r>
                              <w:rPr>
                                <w:rFonts w:ascii="Arial" w:hAnsi="Arial" w:cs="Arial"/>
                                <w:b/>
                                <w:color w:val="FFFFFF" w:themeColor="background1"/>
                              </w:rPr>
                              <w:t>Minaralstoffe</w:t>
                            </w:r>
                            <w:proofErr w:type="spellEnd"/>
                            <w:r>
                              <w:rPr>
                                <w:rFonts w:ascii="Arial" w:hAnsi="Arial" w:cs="Arial"/>
                                <w:b/>
                                <w:color w:val="FFFFFF" w:themeColor="background1"/>
                              </w:rPr>
                              <w:tab/>
                              <w:t>Menge</w:t>
                            </w:r>
                            <w:r>
                              <w:rPr>
                                <w:rFonts w:ascii="Arial" w:hAnsi="Arial" w:cs="Arial"/>
                                <w:b/>
                                <w:color w:val="FFFFFF" w:themeColor="background1"/>
                              </w:rPr>
                              <w:tab/>
                              <w:t>A</w:t>
                            </w:r>
                            <w:r w:rsidRPr="00066060">
                              <w:rPr>
                                <w:rFonts w:ascii="Arial" w:hAnsi="Arial" w:cs="Arial"/>
                                <w:b/>
                                <w:color w:val="FFFFFF" w:themeColor="background1"/>
                              </w:rPr>
                              <w:t>bdeckung Tagesbedarf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left:0;text-align:left;margin-left:1.15pt;margin-top:.6pt;width:372.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" fillcolor="#6b2201" stroked="f" strokeweight=".5pt">
                <v:textbox>
                  <w:txbxContent>
                    <w:p w:rsidR="004B40D6" w:rsidRPr="00066060" w:rsidRDefault="004B40D6" w:rsidP="008C170B">
                      <w:pPr>
                        <w:tabs>
                          <w:tab w:val="left" w:pos="2282"/>
                          <w:tab w:val="left" w:pos="3850"/>
                        </w:tabs>
                        <w:spacing w:before="80"/>
                        <w:ind w:left="-40"/>
                        <w:rPr>
                          <w:rFonts w:ascii="Arial" w:hAnsi="Arial" w:cs="Arial"/>
                          <w:b/>
                          <w:color w:val="FFFFFF" w:themeColor="background1"/>
                        </w:rPr>
                      </w:pPr>
                      <w:proofErr w:type="spellStart"/>
                      <w:r>
                        <w:rPr>
                          <w:rFonts w:ascii="Arial" w:hAnsi="Arial" w:cs="Arial"/>
                          <w:b/>
                          <w:color w:val="FFFFFF" w:themeColor="background1"/>
                        </w:rPr>
                        <w:t>Minaralstoffe</w:t>
                      </w:r>
                      <w:proofErr w:type="spellEnd"/>
                      <w:r>
                        <w:rPr>
                          <w:rFonts w:ascii="Arial" w:hAnsi="Arial" w:cs="Arial"/>
                          <w:b/>
                          <w:color w:val="FFFFFF" w:themeColor="background1"/>
                        </w:rPr>
                        <w:tab/>
                        <w:t>Menge</w:t>
                      </w:r>
                      <w:r>
                        <w:rPr>
                          <w:rFonts w:ascii="Arial" w:hAnsi="Arial" w:cs="Arial"/>
                          <w:b/>
                          <w:color w:val="FFFFFF" w:themeColor="background1"/>
                        </w:rPr>
                        <w:tab/>
                        <w:t>A</w:t>
                      </w:r>
                      <w:r w:rsidRPr="00066060">
                        <w:rPr>
                          <w:rFonts w:ascii="Arial" w:hAnsi="Arial" w:cs="Arial"/>
                          <w:b/>
                          <w:color w:val="FFFFFF" w:themeColor="background1"/>
                        </w:rPr>
                        <w:t>bdeckung Tagesbedarf</w:t>
                      </w:r>
                    </w:p>
                  </w:txbxContent>
                </v:textbox>
              </v:shape>
            </w:pict>
          </mc:Fallback>
        </mc:AlternateContent>
      </w:r>
    </w:p>
    <w:p w:rsidR="008C170B" w:rsidRDefault="008C170B" w:rsidP="009C06F4">
      <w:pPr>
        <w:spacing w:before="100" w:beforeAutospacing="1" w:after="100" w:afterAutospacing="1" w:line="240" w:lineRule="auto"/>
        <w:jc w:val="both"/>
        <w:rPr>
          <w:rFonts w:ascii="Arial" w:eastAsia="Times New Roman" w:hAnsi="Arial" w:cs="Arial"/>
          <w:lang w:eastAsia="de-AT"/>
        </w:rPr>
      </w:pPr>
      <w:r>
        <w:rPr>
          <w:noProof/>
          <w:lang w:eastAsia="de-AT"/>
        </w:rPr>
        <w:drawing>
          <wp:inline distT="0" distB="0" distL="0" distR="0" wp14:anchorId="29A7F584" wp14:editId="2B82A351">
            <wp:extent cx="4743450" cy="28098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477" t="23530" r="31122" b="7598"/>
                    <a:stretch/>
                  </pic:blipFill>
                  <pic:spPr bwMode="auto">
                    <a:xfrm>
                      <a:off x="0" y="0"/>
                      <a:ext cx="4743450" cy="2809875"/>
                    </a:xfrm>
                    <a:prstGeom prst="rect">
                      <a:avLst/>
                    </a:prstGeom>
                    <a:ln>
                      <a:noFill/>
                    </a:ln>
                    <a:extLst>
                      <a:ext uri="{53640926-AAD7-44D8-BBD7-CCE9431645EC}">
                        <a14:shadowObscured xmlns:a14="http://schemas.microsoft.com/office/drawing/2010/main"/>
                      </a:ext>
                    </a:extLst>
                  </pic:spPr>
                </pic:pic>
              </a:graphicData>
            </a:graphic>
          </wp:inline>
        </w:drawing>
      </w:r>
    </w:p>
    <w:p w:rsidR="00B51BF8" w:rsidRDefault="00B51BF8">
      <w:pPr>
        <w:rPr>
          <w:rFonts w:ascii="Arial" w:eastAsia="Times New Roman" w:hAnsi="Arial" w:cs="Arial"/>
          <w:lang w:eastAsia="de-AT"/>
        </w:rPr>
      </w:pPr>
      <w:r>
        <w:rPr>
          <w:rFonts w:ascii="Arial" w:eastAsia="Times New Roman" w:hAnsi="Arial" w:cs="Arial"/>
          <w:lang w:eastAsia="de-AT"/>
        </w:rPr>
        <w:br w:type="page"/>
      </w:r>
    </w:p>
    <w:p w:rsidR="00514CAA" w:rsidRDefault="00514CAA" w:rsidP="00514CAA">
      <w:pPr>
        <w:pStyle w:val="berschrift2"/>
      </w:pPr>
      <w:r>
        <w:lastRenderedPageBreak/>
        <w:t>Kalium</w:t>
      </w:r>
      <w:r>
        <w:rPr>
          <w:rStyle w:val="Funotenzeichen"/>
        </w:rPr>
        <w:footnoteReference w:id="5"/>
      </w:r>
    </w:p>
    <w:p w:rsidR="00514CAA" w:rsidRPr="00514CAA" w:rsidRDefault="00514CAA" w:rsidP="00514CAA">
      <w:pPr>
        <w:spacing w:before="100" w:beforeAutospacing="1" w:after="100" w:afterAutospacing="1" w:line="240" w:lineRule="auto"/>
        <w:jc w:val="both"/>
        <w:rPr>
          <w:rFonts w:ascii="Arial" w:eastAsia="Times New Roman" w:hAnsi="Arial" w:cs="Arial"/>
          <w:lang w:eastAsia="de-AT"/>
        </w:rPr>
      </w:pPr>
      <w:r w:rsidRPr="00514CAA">
        <w:rPr>
          <w:rFonts w:ascii="Arial" w:eastAsia="Times New Roman" w:hAnsi="Arial" w:cs="Arial"/>
          <w:lang w:eastAsia="de-AT"/>
        </w:rPr>
        <w:t>Zur Aufrechterhaltung aller lebenswichtigen physiologischen Proz</w:t>
      </w:r>
      <w:r>
        <w:rPr>
          <w:rFonts w:ascii="Arial" w:eastAsia="Times New Roman" w:hAnsi="Arial" w:cs="Arial"/>
          <w:lang w:eastAsia="de-AT"/>
        </w:rPr>
        <w:t>esse wird geraten, mindestens 2</w:t>
      </w:r>
      <w:r w:rsidR="003754C4">
        <w:rPr>
          <w:rFonts w:ascii="Arial" w:eastAsia="Times New Roman" w:hAnsi="Arial" w:cs="Arial"/>
          <w:lang w:eastAsia="de-AT"/>
        </w:rPr>
        <w:t xml:space="preserve"> </w:t>
      </w:r>
      <w:r w:rsidRPr="00514CAA">
        <w:rPr>
          <w:rFonts w:ascii="Arial" w:eastAsia="Times New Roman" w:hAnsi="Arial" w:cs="Arial"/>
          <w:lang w:eastAsia="de-AT"/>
        </w:rPr>
        <w:t xml:space="preserve">g Kalium täglich zu sich zu nehmen. Das Food </w:t>
      </w:r>
      <w:proofErr w:type="spellStart"/>
      <w:r w:rsidRPr="00514CAA">
        <w:rPr>
          <w:rFonts w:ascii="Arial" w:eastAsia="Times New Roman" w:hAnsi="Arial" w:cs="Arial"/>
          <w:lang w:eastAsia="de-AT"/>
        </w:rPr>
        <w:t>and</w:t>
      </w:r>
      <w:proofErr w:type="spellEnd"/>
      <w:r w:rsidRPr="00514CAA">
        <w:rPr>
          <w:rFonts w:ascii="Arial" w:eastAsia="Times New Roman" w:hAnsi="Arial" w:cs="Arial"/>
          <w:lang w:eastAsia="de-AT"/>
        </w:rPr>
        <w:t xml:space="preserve"> Nutrition Board (FNB) der USA und Kanada erachtet allerdings unter präventiven Aspekten für alle Er</w:t>
      </w:r>
      <w:r>
        <w:rPr>
          <w:rFonts w:ascii="Arial" w:eastAsia="Times New Roman" w:hAnsi="Arial" w:cs="Arial"/>
          <w:lang w:eastAsia="de-AT"/>
        </w:rPr>
        <w:t>wachsenen eine Einnahme von 4,7</w:t>
      </w:r>
      <w:r w:rsidR="003754C4">
        <w:rPr>
          <w:rFonts w:ascii="Arial" w:eastAsia="Times New Roman" w:hAnsi="Arial" w:cs="Arial"/>
          <w:lang w:eastAsia="de-AT"/>
        </w:rPr>
        <w:t xml:space="preserve"> </w:t>
      </w:r>
      <w:r>
        <w:rPr>
          <w:rFonts w:ascii="Arial" w:eastAsia="Times New Roman" w:hAnsi="Arial" w:cs="Arial"/>
          <w:lang w:eastAsia="de-AT"/>
        </w:rPr>
        <w:t xml:space="preserve">g/Tag </w:t>
      </w:r>
      <w:r w:rsidRPr="00514CAA">
        <w:rPr>
          <w:rFonts w:ascii="Arial" w:eastAsia="Times New Roman" w:hAnsi="Arial" w:cs="Arial"/>
          <w:lang w:eastAsia="de-AT"/>
        </w:rPr>
        <w:t xml:space="preserve">als angemessen. Diese Kaliummenge (aus der Nahrung) ist aufgrund neuer Erkenntnisse erforderlich, um chronischen Erkrankungen wie </w:t>
      </w:r>
      <w:hyperlink r:id="rId14" w:tooltip="Bluthochdruck" w:history="1">
        <w:r w:rsidRPr="00514CAA">
          <w:rPr>
            <w:rFonts w:ascii="Arial" w:eastAsia="Times New Roman" w:hAnsi="Arial" w:cs="Arial"/>
            <w:lang w:eastAsia="de-AT"/>
          </w:rPr>
          <w:t>erhöhtem Blutdruck</w:t>
        </w:r>
      </w:hyperlink>
      <w:r w:rsidRPr="00514CAA">
        <w:rPr>
          <w:rFonts w:ascii="Arial" w:eastAsia="Times New Roman" w:hAnsi="Arial" w:cs="Arial"/>
          <w:lang w:eastAsia="de-AT"/>
        </w:rPr>
        <w:t xml:space="preserve">, Kochsalzsensitivität, </w:t>
      </w:r>
      <w:hyperlink r:id="rId15" w:tooltip="Nierensteine" w:history="1">
        <w:r w:rsidRPr="00514CAA">
          <w:rPr>
            <w:rFonts w:ascii="Arial" w:eastAsia="Times New Roman" w:hAnsi="Arial" w:cs="Arial"/>
            <w:lang w:eastAsia="de-AT"/>
          </w:rPr>
          <w:t>Nierensteinen</w:t>
        </w:r>
      </w:hyperlink>
      <w:r w:rsidRPr="00514CAA">
        <w:rPr>
          <w:rFonts w:ascii="Arial" w:eastAsia="Times New Roman" w:hAnsi="Arial" w:cs="Arial"/>
          <w:lang w:eastAsia="de-AT"/>
        </w:rPr>
        <w:t xml:space="preserve">, </w:t>
      </w:r>
      <w:hyperlink r:id="rId16" w:tooltip="Osteoporose" w:history="1">
        <w:r w:rsidRPr="00514CAA">
          <w:rPr>
            <w:rFonts w:ascii="Arial" w:eastAsia="Times New Roman" w:hAnsi="Arial" w:cs="Arial"/>
            <w:lang w:eastAsia="de-AT"/>
          </w:rPr>
          <w:t>Verlust an Knochenmasse</w:t>
        </w:r>
      </w:hyperlink>
      <w:r w:rsidRPr="00514CAA">
        <w:rPr>
          <w:rFonts w:ascii="Arial" w:eastAsia="Times New Roman" w:hAnsi="Arial" w:cs="Arial"/>
          <w:lang w:eastAsia="de-AT"/>
        </w:rPr>
        <w:t xml:space="preserve"> oder </w:t>
      </w:r>
      <w:hyperlink r:id="rId17" w:tooltip="Schlaganfall" w:history="1">
        <w:r w:rsidRPr="00514CAA">
          <w:rPr>
            <w:rFonts w:ascii="Arial" w:eastAsia="Times New Roman" w:hAnsi="Arial" w:cs="Arial"/>
            <w:lang w:eastAsia="de-AT"/>
          </w:rPr>
          <w:t>Schlaganfällen</w:t>
        </w:r>
      </w:hyperlink>
      <w:r w:rsidRPr="00514CAA">
        <w:rPr>
          <w:rFonts w:ascii="Arial" w:eastAsia="Times New Roman" w:hAnsi="Arial" w:cs="Arial"/>
          <w:lang w:eastAsia="de-AT"/>
        </w:rPr>
        <w:t xml:space="preserve"> vorzubeugen bzw. sie zu vermindern oder zu verzögern.</w:t>
      </w:r>
    </w:p>
    <w:p w:rsidR="00514CAA" w:rsidRPr="00514CAA" w:rsidRDefault="00514CAA" w:rsidP="00514CAA">
      <w:pPr>
        <w:spacing w:before="100" w:beforeAutospacing="1" w:after="100" w:afterAutospacing="1" w:line="240" w:lineRule="auto"/>
        <w:jc w:val="both"/>
        <w:rPr>
          <w:rFonts w:ascii="Arial" w:eastAsia="Times New Roman" w:hAnsi="Arial" w:cs="Arial"/>
          <w:lang w:eastAsia="de-AT"/>
        </w:rPr>
      </w:pPr>
      <w:r w:rsidRPr="00514CAA">
        <w:rPr>
          <w:rFonts w:ascii="Arial" w:eastAsia="Times New Roman" w:hAnsi="Arial" w:cs="Arial"/>
          <w:lang w:eastAsia="de-AT"/>
        </w:rPr>
        <w:t>Lau</w:t>
      </w:r>
      <w:r>
        <w:rPr>
          <w:rFonts w:ascii="Arial" w:eastAsia="Times New Roman" w:hAnsi="Arial" w:cs="Arial"/>
          <w:lang w:eastAsia="de-AT"/>
        </w:rPr>
        <w:t xml:space="preserve">t der Nationalen </w:t>
      </w:r>
      <w:proofErr w:type="spellStart"/>
      <w:r>
        <w:rPr>
          <w:rFonts w:ascii="Arial" w:eastAsia="Times New Roman" w:hAnsi="Arial" w:cs="Arial"/>
          <w:lang w:eastAsia="de-AT"/>
        </w:rPr>
        <w:t>Verzehrsstudie</w:t>
      </w:r>
      <w:proofErr w:type="spellEnd"/>
      <w:r>
        <w:rPr>
          <w:rFonts w:ascii="Arial" w:eastAsia="Times New Roman" w:hAnsi="Arial" w:cs="Arial"/>
          <w:lang w:eastAsia="de-AT"/>
        </w:rPr>
        <w:t xml:space="preserve"> II (NVS </w:t>
      </w:r>
      <w:r w:rsidRPr="00514CAA">
        <w:rPr>
          <w:rFonts w:ascii="Arial" w:eastAsia="Times New Roman" w:hAnsi="Arial" w:cs="Arial"/>
          <w:lang w:eastAsia="de-AT"/>
        </w:rPr>
        <w:t>II) liegt die Kaliumzufuhr i</w:t>
      </w:r>
      <w:r>
        <w:rPr>
          <w:rFonts w:ascii="Arial" w:eastAsia="Times New Roman" w:hAnsi="Arial" w:cs="Arial"/>
          <w:lang w:eastAsia="de-AT"/>
        </w:rPr>
        <w:t>n Deutschland im Median bei 3,1</w:t>
      </w:r>
      <w:r w:rsidR="003754C4">
        <w:rPr>
          <w:rFonts w:ascii="Arial" w:eastAsia="Times New Roman" w:hAnsi="Arial" w:cs="Arial"/>
          <w:lang w:eastAsia="de-AT"/>
        </w:rPr>
        <w:t xml:space="preserve"> </w:t>
      </w:r>
      <w:r>
        <w:rPr>
          <w:rFonts w:ascii="Arial" w:eastAsia="Times New Roman" w:hAnsi="Arial" w:cs="Arial"/>
          <w:lang w:eastAsia="de-AT"/>
        </w:rPr>
        <w:t>g/Tag (Frauen) bzw. 3,6</w:t>
      </w:r>
      <w:r w:rsidR="003754C4">
        <w:rPr>
          <w:rFonts w:ascii="Arial" w:eastAsia="Times New Roman" w:hAnsi="Arial" w:cs="Arial"/>
          <w:lang w:eastAsia="de-AT"/>
        </w:rPr>
        <w:t xml:space="preserve"> g/Tag (Männer). Von 75 % der Männer und 90 </w:t>
      </w:r>
      <w:r w:rsidRPr="00514CAA">
        <w:rPr>
          <w:rFonts w:ascii="Arial" w:eastAsia="Times New Roman" w:hAnsi="Arial" w:cs="Arial"/>
          <w:lang w:eastAsia="de-AT"/>
        </w:rPr>
        <w:t>% der Frauen wird die vo</w:t>
      </w:r>
      <w:r w:rsidR="003754C4">
        <w:rPr>
          <w:rFonts w:ascii="Arial" w:eastAsia="Times New Roman" w:hAnsi="Arial" w:cs="Arial"/>
          <w:lang w:eastAsia="de-AT"/>
        </w:rPr>
        <w:t xml:space="preserve">m FNB empfohlene Zufuhr von 4,7 </w:t>
      </w:r>
      <w:r w:rsidRPr="00514CAA">
        <w:rPr>
          <w:rFonts w:ascii="Arial" w:eastAsia="Times New Roman" w:hAnsi="Arial" w:cs="Arial"/>
          <w:lang w:eastAsia="de-AT"/>
        </w:rPr>
        <w:t>g Kalium pro Tag nicht erreicht.</w:t>
      </w:r>
    </w:p>
    <w:p w:rsidR="00514CAA" w:rsidRDefault="00514CAA" w:rsidP="00514CAA">
      <w:pPr>
        <w:pStyle w:val="berschrift2"/>
      </w:pPr>
      <w:r>
        <w:t>Vitamin B6</w:t>
      </w:r>
      <w:r>
        <w:rPr>
          <w:rStyle w:val="Funotenzeichen"/>
        </w:rPr>
        <w:footnoteReference w:id="6"/>
      </w:r>
    </w:p>
    <w:p w:rsidR="004B7BF9" w:rsidRDefault="00514CAA" w:rsidP="00514CAA">
      <w:pPr>
        <w:spacing w:before="100" w:beforeAutospacing="1" w:after="100" w:afterAutospacing="1" w:line="240" w:lineRule="auto"/>
        <w:jc w:val="both"/>
        <w:rPr>
          <w:rFonts w:ascii="Arial" w:eastAsia="Times New Roman" w:hAnsi="Arial" w:cs="Arial"/>
          <w:lang w:eastAsia="de-AT"/>
        </w:rPr>
      </w:pPr>
      <w:r w:rsidRPr="00514CAA">
        <w:rPr>
          <w:rFonts w:ascii="Arial" w:eastAsia="Times New Roman" w:hAnsi="Arial" w:cs="Arial"/>
          <w:lang w:eastAsia="de-AT"/>
        </w:rPr>
        <w:t xml:space="preserve">Da Vitamin B6 im Aminosäurestoffwechsel seine Wirkungen entfaltet, ist der Bedarf vom zugeführten Protein abhängig. Die </w:t>
      </w:r>
      <w:hyperlink r:id="rId18" w:tooltip="Deutsche Gesellschaft für Ernährung" w:history="1">
        <w:r w:rsidRPr="00514CAA">
          <w:rPr>
            <w:rFonts w:ascii="Arial" w:eastAsia="Times New Roman" w:hAnsi="Arial" w:cs="Arial"/>
            <w:lang w:eastAsia="de-AT"/>
          </w:rPr>
          <w:t>Deutsche Gesellschaft für Ernährung</w:t>
        </w:r>
      </w:hyperlink>
      <w:r w:rsidRPr="00514CAA">
        <w:rPr>
          <w:rFonts w:ascii="Arial" w:eastAsia="Times New Roman" w:hAnsi="Arial" w:cs="Arial"/>
          <w:lang w:eastAsia="de-AT"/>
        </w:rPr>
        <w:t xml:space="preserve"> (DGE</w:t>
      </w:r>
      <w:r w:rsidR="003754C4">
        <w:rPr>
          <w:rFonts w:ascii="Arial" w:eastAsia="Times New Roman" w:hAnsi="Arial" w:cs="Arial"/>
          <w:lang w:eastAsia="de-AT"/>
        </w:rPr>
        <w:t xml:space="preserve">) empfiehlt eine Dosis von 0,02 </w:t>
      </w:r>
      <w:r w:rsidRPr="00514CAA">
        <w:rPr>
          <w:rFonts w:ascii="Arial" w:eastAsia="Times New Roman" w:hAnsi="Arial" w:cs="Arial"/>
          <w:lang w:eastAsia="de-AT"/>
        </w:rPr>
        <w:t>mg/g Protein. Das würde für Männer einen Bedarf von 1,</w:t>
      </w:r>
      <w:r w:rsidR="003754C4">
        <w:rPr>
          <w:rFonts w:ascii="Arial" w:eastAsia="Times New Roman" w:hAnsi="Arial" w:cs="Arial"/>
          <w:lang w:eastAsia="de-AT"/>
        </w:rPr>
        <w:t xml:space="preserve">8 mg und 1,6 </w:t>
      </w:r>
      <w:r w:rsidRPr="00514CAA">
        <w:rPr>
          <w:rFonts w:ascii="Arial" w:eastAsia="Times New Roman" w:hAnsi="Arial" w:cs="Arial"/>
          <w:lang w:eastAsia="de-AT"/>
        </w:rPr>
        <w:t>mg für Frauen bedeuten. Bei übermäßiger Proteinzufuhr nimmt man an, dass der Bedarf durch die angegebene Menge nicht gedeckt werden kann. Je mehr Eiweiß der Körper aufnimmt, desto mehr Vitamin B6 benötigt er.</w:t>
      </w:r>
    </w:p>
    <w:p w:rsidR="008C67EC" w:rsidRPr="008C67EC" w:rsidRDefault="008C67EC" w:rsidP="008C67EC">
      <w:pPr>
        <w:pStyle w:val="berschrift2"/>
      </w:pPr>
      <w:r w:rsidRPr="008C67EC">
        <w:rPr>
          <w:rStyle w:val="mw-headline"/>
        </w:rPr>
        <w:t>Natürliches Heilmittel</w:t>
      </w:r>
      <w:r>
        <w:rPr>
          <w:rStyle w:val="Funotenzeichen"/>
        </w:rPr>
        <w:footnoteReference w:id="7"/>
      </w:r>
    </w:p>
    <w:p w:rsidR="008C67EC" w:rsidRPr="008C67EC" w:rsidRDefault="008C67EC" w:rsidP="008C67EC">
      <w:pPr>
        <w:spacing w:before="100" w:beforeAutospacing="1" w:after="100" w:afterAutospacing="1" w:line="240" w:lineRule="auto"/>
        <w:jc w:val="both"/>
        <w:rPr>
          <w:rFonts w:ascii="Arial" w:eastAsia="Times New Roman" w:hAnsi="Arial" w:cs="Arial"/>
          <w:lang w:eastAsia="de-AT"/>
        </w:rPr>
      </w:pPr>
      <w:r>
        <w:rPr>
          <w:rFonts w:ascii="Arial" w:eastAsia="Times New Roman" w:hAnsi="Arial" w:cs="Arial"/>
          <w:lang w:eastAsia="de-AT"/>
        </w:rPr>
        <w:t>Bananen werden Patienten</w:t>
      </w:r>
      <w:r w:rsidRPr="008C67EC">
        <w:rPr>
          <w:rFonts w:ascii="Arial" w:eastAsia="Times New Roman" w:hAnsi="Arial" w:cs="Arial"/>
          <w:lang w:eastAsia="de-AT"/>
        </w:rPr>
        <w:t xml:space="preserve"> empfohlen, die an </w:t>
      </w:r>
      <w:hyperlink r:id="rId19" w:tooltip="Hypokaliämie" w:history="1">
        <w:r w:rsidRPr="008C67EC">
          <w:rPr>
            <w:rFonts w:ascii="Arial" w:eastAsia="Times New Roman" w:hAnsi="Arial" w:cs="Arial"/>
            <w:lang w:eastAsia="de-AT"/>
          </w:rPr>
          <w:t>Kaliummangel</w:t>
        </w:r>
      </w:hyperlink>
      <w:r w:rsidRPr="008C67EC">
        <w:rPr>
          <w:rFonts w:ascii="Arial" w:eastAsia="Times New Roman" w:hAnsi="Arial" w:cs="Arial"/>
          <w:lang w:eastAsia="de-AT"/>
        </w:rPr>
        <w:t xml:space="preserve"> leiden, der sich in </w:t>
      </w:r>
      <w:hyperlink r:id="rId20" w:tooltip="Muskel" w:history="1">
        <w:r w:rsidRPr="008C67EC">
          <w:rPr>
            <w:rFonts w:ascii="Arial" w:eastAsia="Times New Roman" w:hAnsi="Arial" w:cs="Arial"/>
            <w:lang w:eastAsia="de-AT"/>
          </w:rPr>
          <w:t>Muskel</w:t>
        </w:r>
      </w:hyperlink>
      <w:r w:rsidRPr="008C67EC">
        <w:rPr>
          <w:rFonts w:ascii="Arial" w:eastAsia="Times New Roman" w:hAnsi="Arial" w:cs="Arial"/>
          <w:lang w:eastAsia="de-AT"/>
        </w:rPr>
        <w:t xml:space="preserve">-, </w:t>
      </w:r>
      <w:hyperlink r:id="rId21" w:tooltip="Nerv" w:history="1">
        <w:r w:rsidRPr="008C67EC">
          <w:rPr>
            <w:rFonts w:ascii="Arial" w:eastAsia="Times New Roman" w:hAnsi="Arial" w:cs="Arial"/>
            <w:lang w:eastAsia="de-AT"/>
          </w:rPr>
          <w:t>Nerven</w:t>
        </w:r>
      </w:hyperlink>
      <w:r w:rsidRPr="008C67EC">
        <w:rPr>
          <w:rFonts w:ascii="Arial" w:eastAsia="Times New Roman" w:hAnsi="Arial" w:cs="Arial"/>
          <w:lang w:eastAsia="de-AT"/>
        </w:rPr>
        <w:t xml:space="preserve">- und insbesondere </w:t>
      </w:r>
      <w:hyperlink r:id="rId22" w:tooltip="Herz" w:history="1">
        <w:r w:rsidRPr="008C67EC">
          <w:rPr>
            <w:rFonts w:ascii="Arial" w:eastAsia="Times New Roman" w:hAnsi="Arial" w:cs="Arial"/>
            <w:lang w:eastAsia="de-AT"/>
          </w:rPr>
          <w:t>Herzproblemen</w:t>
        </w:r>
      </w:hyperlink>
      <w:r w:rsidRPr="008C67EC">
        <w:rPr>
          <w:rFonts w:ascii="Arial" w:eastAsia="Times New Roman" w:hAnsi="Arial" w:cs="Arial"/>
          <w:lang w:eastAsia="de-AT"/>
        </w:rPr>
        <w:t xml:space="preserve"> äußern kann. Nach Alkoholgenuss können Bananen den Ausscheidungsverlust an </w:t>
      </w:r>
      <w:hyperlink r:id="rId23" w:tooltip="Magnesium" w:history="1">
        <w:r w:rsidRPr="008C67EC">
          <w:rPr>
            <w:rFonts w:ascii="Arial" w:eastAsia="Times New Roman" w:hAnsi="Arial" w:cs="Arial"/>
            <w:lang w:eastAsia="de-AT"/>
          </w:rPr>
          <w:t>Magnesium</w:t>
        </w:r>
      </w:hyperlink>
      <w:r w:rsidR="00AE18E3">
        <w:rPr>
          <w:rFonts w:ascii="Arial" w:eastAsia="Times New Roman" w:hAnsi="Arial" w:cs="Arial"/>
          <w:lang w:eastAsia="de-AT"/>
        </w:rPr>
        <w:t xml:space="preserve"> ausgleichen</w:t>
      </w:r>
      <w:r w:rsidRPr="008C67EC">
        <w:rPr>
          <w:rFonts w:ascii="Arial" w:eastAsia="Times New Roman" w:hAnsi="Arial" w:cs="Arial"/>
          <w:lang w:eastAsia="de-AT"/>
        </w:rPr>
        <w:t>.</w:t>
      </w:r>
    </w:p>
    <w:p w:rsidR="008C67EC" w:rsidRPr="008C67EC" w:rsidRDefault="008C67EC" w:rsidP="008C67EC">
      <w:pPr>
        <w:spacing w:before="100" w:beforeAutospacing="1" w:after="100" w:afterAutospacing="1" w:line="240" w:lineRule="auto"/>
        <w:jc w:val="both"/>
        <w:rPr>
          <w:rFonts w:ascii="Arial" w:eastAsia="Times New Roman" w:hAnsi="Arial" w:cs="Arial"/>
          <w:lang w:eastAsia="de-AT"/>
        </w:rPr>
      </w:pPr>
      <w:r w:rsidRPr="008C67EC">
        <w:rPr>
          <w:rFonts w:ascii="Arial" w:eastAsia="Times New Roman" w:hAnsi="Arial" w:cs="Arial"/>
          <w:lang w:eastAsia="de-AT"/>
        </w:rPr>
        <w:t xml:space="preserve">Unreife Bananen sind weniger süß und enthalten </w:t>
      </w:r>
      <w:hyperlink r:id="rId24" w:tooltip="Physikalisch modifizierte Stärke" w:history="1">
        <w:r w:rsidRPr="008C67EC">
          <w:rPr>
            <w:rFonts w:ascii="Arial" w:eastAsia="Times New Roman" w:hAnsi="Arial" w:cs="Arial"/>
            <w:lang w:eastAsia="de-AT"/>
          </w:rPr>
          <w:t>ungekocht</w:t>
        </w:r>
      </w:hyperlink>
      <w:r w:rsidRPr="008C67EC">
        <w:rPr>
          <w:rFonts w:ascii="Arial" w:eastAsia="Times New Roman" w:hAnsi="Arial" w:cs="Arial"/>
          <w:lang w:eastAsia="de-AT"/>
        </w:rPr>
        <w:t xml:space="preserve"> weniger leicht verdauliche </w:t>
      </w:r>
      <w:hyperlink r:id="rId25" w:tooltip="Native Stärke" w:history="1">
        <w:r w:rsidRPr="008C67EC">
          <w:rPr>
            <w:rFonts w:ascii="Arial" w:eastAsia="Times New Roman" w:hAnsi="Arial" w:cs="Arial"/>
            <w:lang w:eastAsia="de-AT"/>
          </w:rPr>
          <w:t>Stärke</w:t>
        </w:r>
      </w:hyperlink>
      <w:r w:rsidRPr="008C67EC">
        <w:rPr>
          <w:rFonts w:ascii="Arial" w:eastAsia="Times New Roman" w:hAnsi="Arial" w:cs="Arial"/>
          <w:lang w:eastAsia="de-AT"/>
        </w:rPr>
        <w:t xml:space="preserve">, die erst durch den Reifungsprozess zu </w:t>
      </w:r>
      <w:hyperlink r:id="rId26" w:tooltip="Fructose" w:history="1">
        <w:r w:rsidRPr="008C67EC">
          <w:rPr>
            <w:rFonts w:ascii="Arial" w:eastAsia="Times New Roman" w:hAnsi="Arial" w:cs="Arial"/>
            <w:lang w:eastAsia="de-AT"/>
          </w:rPr>
          <w:t>Fructose</w:t>
        </w:r>
      </w:hyperlink>
      <w:r w:rsidRPr="008C67EC">
        <w:rPr>
          <w:rFonts w:ascii="Arial" w:eastAsia="Times New Roman" w:hAnsi="Arial" w:cs="Arial"/>
          <w:lang w:eastAsia="de-AT"/>
        </w:rPr>
        <w:t xml:space="preserve">, </w:t>
      </w:r>
      <w:hyperlink r:id="rId27" w:tooltip="Glucose" w:history="1">
        <w:r w:rsidRPr="008C67EC">
          <w:rPr>
            <w:rFonts w:ascii="Arial" w:eastAsia="Times New Roman" w:hAnsi="Arial" w:cs="Arial"/>
            <w:lang w:eastAsia="de-AT"/>
          </w:rPr>
          <w:t>Glucose</w:t>
        </w:r>
      </w:hyperlink>
      <w:r w:rsidRPr="008C67EC">
        <w:rPr>
          <w:rFonts w:ascii="Arial" w:eastAsia="Times New Roman" w:hAnsi="Arial" w:cs="Arial"/>
          <w:lang w:eastAsia="de-AT"/>
        </w:rPr>
        <w:t xml:space="preserve"> und </w:t>
      </w:r>
      <w:hyperlink r:id="rId28" w:tooltip="Saccharose" w:history="1">
        <w:r w:rsidRPr="008C67EC">
          <w:rPr>
            <w:rFonts w:ascii="Arial" w:eastAsia="Times New Roman" w:hAnsi="Arial" w:cs="Arial"/>
            <w:lang w:eastAsia="de-AT"/>
          </w:rPr>
          <w:t>Saccharose</w:t>
        </w:r>
      </w:hyperlink>
      <w:r w:rsidRPr="008C67EC">
        <w:rPr>
          <w:rFonts w:ascii="Arial" w:eastAsia="Times New Roman" w:hAnsi="Arial" w:cs="Arial"/>
          <w:lang w:eastAsia="de-AT"/>
        </w:rPr>
        <w:t xml:space="preserve"> umgewandelt wird. Reife Ba</w:t>
      </w:r>
      <w:r>
        <w:rPr>
          <w:rFonts w:ascii="Arial" w:eastAsia="Times New Roman" w:hAnsi="Arial" w:cs="Arial"/>
          <w:lang w:eastAsia="de-AT"/>
        </w:rPr>
        <w:t>nanen dagegen enthalten nur 1–2 % Stärke und sind daher süßer</w:t>
      </w:r>
      <w:r w:rsidRPr="008C67EC">
        <w:rPr>
          <w:rFonts w:ascii="Arial" w:eastAsia="Times New Roman" w:hAnsi="Arial" w:cs="Arial"/>
          <w:lang w:eastAsia="de-AT"/>
        </w:rPr>
        <w:t xml:space="preserve">, sehr leicht verdaulich und deshalb auch als </w:t>
      </w:r>
      <w:hyperlink r:id="rId29" w:tooltip="Ernährung" w:history="1">
        <w:r w:rsidRPr="008C67EC">
          <w:rPr>
            <w:rFonts w:ascii="Arial" w:eastAsia="Times New Roman" w:hAnsi="Arial" w:cs="Arial"/>
            <w:lang w:eastAsia="de-AT"/>
          </w:rPr>
          <w:t>Krankenkost</w:t>
        </w:r>
      </w:hyperlink>
      <w:r w:rsidRPr="008C67EC">
        <w:rPr>
          <w:rFonts w:ascii="Arial" w:eastAsia="Times New Roman" w:hAnsi="Arial" w:cs="Arial"/>
          <w:lang w:eastAsia="de-AT"/>
        </w:rPr>
        <w:t xml:space="preserve"> geeignet.</w:t>
      </w:r>
    </w:p>
    <w:p w:rsidR="00F10C96" w:rsidRDefault="008C67EC" w:rsidP="00514CAA">
      <w:pPr>
        <w:spacing w:before="100" w:beforeAutospacing="1" w:after="100" w:afterAutospacing="1" w:line="240" w:lineRule="auto"/>
        <w:jc w:val="both"/>
        <w:rPr>
          <w:rFonts w:ascii="Arial" w:eastAsia="Times New Roman" w:hAnsi="Arial" w:cs="Arial"/>
          <w:lang w:eastAsia="de-AT"/>
        </w:rPr>
      </w:pPr>
      <w:r w:rsidRPr="008C67EC">
        <w:rPr>
          <w:rFonts w:ascii="Arial" w:eastAsia="Times New Roman" w:hAnsi="Arial" w:cs="Arial"/>
          <w:lang w:eastAsia="de-AT"/>
        </w:rPr>
        <w:t xml:space="preserve">Wegen ihrer leichten Verdaulichkeit eignen sich Bananen bei der </w:t>
      </w:r>
      <w:hyperlink r:id="rId30" w:tooltip="Therapie" w:history="1">
        <w:r w:rsidRPr="008C67EC">
          <w:rPr>
            <w:rFonts w:ascii="Arial" w:eastAsia="Times New Roman" w:hAnsi="Arial" w:cs="Arial"/>
            <w:lang w:eastAsia="de-AT"/>
          </w:rPr>
          <w:t>Behandlung</w:t>
        </w:r>
      </w:hyperlink>
      <w:r w:rsidRPr="008C67EC">
        <w:rPr>
          <w:rFonts w:ascii="Arial" w:eastAsia="Times New Roman" w:hAnsi="Arial" w:cs="Arial"/>
          <w:lang w:eastAsia="de-AT"/>
        </w:rPr>
        <w:t xml:space="preserve"> von Darmbeschwerden. Aufgrund ihres Gehaltes an </w:t>
      </w:r>
      <w:hyperlink r:id="rId31" w:tooltip="Ballaststoff" w:history="1">
        <w:r w:rsidRPr="008C67EC">
          <w:rPr>
            <w:rFonts w:ascii="Arial" w:eastAsia="Times New Roman" w:hAnsi="Arial" w:cs="Arial"/>
            <w:lang w:eastAsia="de-AT"/>
          </w:rPr>
          <w:t>Ballaststoffen</w:t>
        </w:r>
      </w:hyperlink>
      <w:r w:rsidRPr="008C67EC">
        <w:rPr>
          <w:rFonts w:ascii="Arial" w:eastAsia="Times New Roman" w:hAnsi="Arial" w:cs="Arial"/>
          <w:lang w:eastAsia="de-AT"/>
        </w:rPr>
        <w:t xml:space="preserve">, </w:t>
      </w:r>
      <w:hyperlink r:id="rId32" w:tooltip="Native Stärke" w:history="1">
        <w:r w:rsidRPr="008C67EC">
          <w:rPr>
            <w:rFonts w:ascii="Arial" w:eastAsia="Times New Roman" w:hAnsi="Arial" w:cs="Arial"/>
            <w:lang w:eastAsia="de-AT"/>
          </w:rPr>
          <w:t>natürlichen Stärken</w:t>
        </w:r>
      </w:hyperlink>
      <w:r w:rsidRPr="008C67EC">
        <w:rPr>
          <w:rFonts w:ascii="Arial" w:eastAsia="Times New Roman" w:hAnsi="Arial" w:cs="Arial"/>
          <w:lang w:eastAsia="de-AT"/>
        </w:rPr>
        <w:t xml:space="preserve"> und </w:t>
      </w:r>
      <w:hyperlink r:id="rId33" w:tooltip="Polysaccharide" w:history="1">
        <w:r w:rsidRPr="008C67EC">
          <w:rPr>
            <w:rFonts w:ascii="Arial" w:eastAsia="Times New Roman" w:hAnsi="Arial" w:cs="Arial"/>
            <w:lang w:eastAsia="de-AT"/>
          </w:rPr>
          <w:t>Polysacchariden</w:t>
        </w:r>
      </w:hyperlink>
      <w:r w:rsidRPr="008C67EC">
        <w:rPr>
          <w:rFonts w:ascii="Arial" w:eastAsia="Times New Roman" w:hAnsi="Arial" w:cs="Arial"/>
          <w:lang w:eastAsia="de-AT"/>
        </w:rPr>
        <w:t xml:space="preserve"> im Fruchtfleisch kann der Verzehr von Bananen den </w:t>
      </w:r>
      <w:hyperlink r:id="rId34" w:tooltip="Stuhlgang" w:history="1">
        <w:r w:rsidRPr="008C67EC">
          <w:rPr>
            <w:rFonts w:ascii="Arial" w:eastAsia="Times New Roman" w:hAnsi="Arial" w:cs="Arial"/>
            <w:lang w:eastAsia="de-AT"/>
          </w:rPr>
          <w:t>Stuhlgang</w:t>
        </w:r>
      </w:hyperlink>
      <w:r w:rsidRPr="008C67EC">
        <w:rPr>
          <w:rFonts w:ascii="Arial" w:eastAsia="Times New Roman" w:hAnsi="Arial" w:cs="Arial"/>
          <w:lang w:eastAsia="de-AT"/>
        </w:rPr>
        <w:t xml:space="preserve"> regulieren. Bananen sind daher dafür bekannt, sowohl bei </w:t>
      </w:r>
      <w:hyperlink r:id="rId35" w:tooltip="Verstopfung" w:history="1">
        <w:r w:rsidRPr="008C67EC">
          <w:rPr>
            <w:rFonts w:ascii="Arial" w:eastAsia="Times New Roman" w:hAnsi="Arial" w:cs="Arial"/>
            <w:lang w:eastAsia="de-AT"/>
          </w:rPr>
          <w:t>Verstopfung</w:t>
        </w:r>
      </w:hyperlink>
      <w:r w:rsidRPr="008C67EC">
        <w:rPr>
          <w:rFonts w:ascii="Arial" w:eastAsia="Times New Roman" w:hAnsi="Arial" w:cs="Arial"/>
          <w:lang w:eastAsia="de-AT"/>
        </w:rPr>
        <w:t xml:space="preserve"> als auch bei </w:t>
      </w:r>
      <w:hyperlink r:id="rId36" w:tooltip="Durchfall" w:history="1">
        <w:r w:rsidRPr="008C67EC">
          <w:rPr>
            <w:rFonts w:ascii="Arial" w:eastAsia="Times New Roman" w:hAnsi="Arial" w:cs="Arial"/>
            <w:lang w:eastAsia="de-AT"/>
          </w:rPr>
          <w:t>Durchfall</w:t>
        </w:r>
      </w:hyperlink>
      <w:r w:rsidRPr="008C67EC">
        <w:rPr>
          <w:rFonts w:ascii="Arial" w:eastAsia="Times New Roman" w:hAnsi="Arial" w:cs="Arial"/>
          <w:lang w:eastAsia="de-AT"/>
        </w:rPr>
        <w:t xml:space="preserve"> zu wirken. Die abführende Wirkung beruht darauf, dass verzehrte Bananen </w:t>
      </w:r>
      <w:hyperlink r:id="rId37" w:tooltip="Hydrokolloide" w:history="1">
        <w:r w:rsidRPr="008C67EC">
          <w:rPr>
            <w:rFonts w:ascii="Arial" w:eastAsia="Times New Roman" w:hAnsi="Arial" w:cs="Arial"/>
            <w:lang w:eastAsia="de-AT"/>
          </w:rPr>
          <w:t>hydrokolloidal</w:t>
        </w:r>
      </w:hyperlink>
      <w:r w:rsidRPr="008C67EC">
        <w:rPr>
          <w:rFonts w:ascii="Arial" w:eastAsia="Times New Roman" w:hAnsi="Arial" w:cs="Arial"/>
          <w:lang w:eastAsia="de-AT"/>
        </w:rPr>
        <w:t xml:space="preserve"> Wasser binden und den Speisebrei im Darm durch Wasseraufnahme und </w:t>
      </w:r>
      <w:hyperlink r:id="rId38" w:tooltip="Quellung" w:history="1">
        <w:r w:rsidRPr="008C67EC">
          <w:rPr>
            <w:rFonts w:ascii="Arial" w:eastAsia="Times New Roman" w:hAnsi="Arial" w:cs="Arial"/>
            <w:lang w:eastAsia="de-AT"/>
          </w:rPr>
          <w:t>Quellung</w:t>
        </w:r>
      </w:hyperlink>
      <w:r w:rsidRPr="008C67EC">
        <w:rPr>
          <w:rFonts w:ascii="Arial" w:eastAsia="Times New Roman" w:hAnsi="Arial" w:cs="Arial"/>
          <w:lang w:eastAsia="de-AT"/>
        </w:rPr>
        <w:t xml:space="preserve"> regulieren und den </w:t>
      </w:r>
      <w:hyperlink r:id="rId39" w:tooltip="Kot" w:history="1">
        <w:r w:rsidRPr="008C67EC">
          <w:rPr>
            <w:rFonts w:ascii="Arial" w:eastAsia="Times New Roman" w:hAnsi="Arial" w:cs="Arial"/>
            <w:lang w:eastAsia="de-AT"/>
          </w:rPr>
          <w:t>Stuhl</w:t>
        </w:r>
      </w:hyperlink>
      <w:r w:rsidRPr="008C67EC">
        <w:rPr>
          <w:rFonts w:ascii="Arial" w:eastAsia="Times New Roman" w:hAnsi="Arial" w:cs="Arial"/>
          <w:lang w:eastAsia="de-AT"/>
        </w:rPr>
        <w:t xml:space="preserve"> erweichen. Im Fall </w:t>
      </w:r>
      <w:r w:rsidR="009C310A">
        <w:rPr>
          <w:rFonts w:ascii="Arial" w:eastAsia="Times New Roman" w:hAnsi="Arial" w:cs="Arial"/>
          <w:lang w:eastAsia="de-AT"/>
        </w:rPr>
        <w:t>des Durchfalls wird die wasserb</w:t>
      </w:r>
      <w:r w:rsidRPr="008C67EC">
        <w:rPr>
          <w:rFonts w:ascii="Arial" w:eastAsia="Times New Roman" w:hAnsi="Arial" w:cs="Arial"/>
          <w:lang w:eastAsia="de-AT"/>
        </w:rPr>
        <w:t xml:space="preserve">indende Wirkung der verzehrten Bananen durch enzymatische Spaltung ihrer Stärken und Polysaccharide im </w:t>
      </w:r>
      <w:hyperlink r:id="rId40" w:tooltip="Lumen (Biologie)" w:history="1">
        <w:proofErr w:type="spellStart"/>
        <w:r w:rsidRPr="008C67EC">
          <w:rPr>
            <w:rFonts w:ascii="Arial" w:eastAsia="Times New Roman" w:hAnsi="Arial" w:cs="Arial"/>
            <w:lang w:eastAsia="de-AT"/>
          </w:rPr>
          <w:t>Darmlumen</w:t>
        </w:r>
        <w:proofErr w:type="spellEnd"/>
      </w:hyperlink>
      <w:r w:rsidRPr="008C67EC">
        <w:rPr>
          <w:rFonts w:ascii="Arial" w:eastAsia="Times New Roman" w:hAnsi="Arial" w:cs="Arial"/>
          <w:lang w:eastAsia="de-AT"/>
        </w:rPr>
        <w:t xml:space="preserve"> noch erhöht und der Stuhlgang somit weniger dünnflüssig. Der Gehalt der verzehrten Bananen an einfachen Zuckern, wie </w:t>
      </w:r>
      <w:hyperlink r:id="rId41" w:tooltip="Fruktose" w:history="1">
        <w:r w:rsidRPr="008C67EC">
          <w:rPr>
            <w:rFonts w:ascii="Arial" w:eastAsia="Times New Roman" w:hAnsi="Arial" w:cs="Arial"/>
            <w:lang w:eastAsia="de-AT"/>
          </w:rPr>
          <w:t>Fruktose</w:t>
        </w:r>
      </w:hyperlink>
      <w:r w:rsidRPr="008C67EC">
        <w:rPr>
          <w:rFonts w:ascii="Arial" w:eastAsia="Times New Roman" w:hAnsi="Arial" w:cs="Arial"/>
          <w:lang w:eastAsia="de-AT"/>
        </w:rPr>
        <w:t xml:space="preserve"> und </w:t>
      </w:r>
      <w:hyperlink r:id="rId42" w:tooltip="Glukose" w:history="1">
        <w:r w:rsidRPr="008C67EC">
          <w:rPr>
            <w:rFonts w:ascii="Arial" w:eastAsia="Times New Roman" w:hAnsi="Arial" w:cs="Arial"/>
            <w:lang w:eastAsia="de-AT"/>
          </w:rPr>
          <w:t>Glukose</w:t>
        </w:r>
      </w:hyperlink>
      <w:r w:rsidRPr="008C67EC">
        <w:rPr>
          <w:rFonts w:ascii="Arial" w:eastAsia="Times New Roman" w:hAnsi="Arial" w:cs="Arial"/>
          <w:lang w:eastAsia="de-AT"/>
        </w:rPr>
        <w:t xml:space="preserve"> stärkt wiederum die Versorgung der durch die Durchfallerkrankung angegriffenen Darmzellen und hilft bei ihrer Energieversorgung und Regeneration. Der Bananen-Speisebrei wird schließlich länger im Darm behalten und seine enthaltenen Spurenelemente und Salze helfen den Verlust des Körpers an ihnen, bedingt durch den flüssigen Durchfall, auszugleichen. Andere Früchte mit ähnlichen Gehalten an Ballaststoffen und Komplexzuckern, die sich positiv auf den </w:t>
      </w:r>
      <w:hyperlink r:id="rId43" w:tooltip="Darm" w:history="1">
        <w:r w:rsidRPr="008C67EC">
          <w:rPr>
            <w:rFonts w:ascii="Arial" w:eastAsia="Times New Roman" w:hAnsi="Arial" w:cs="Arial"/>
            <w:lang w:eastAsia="de-AT"/>
          </w:rPr>
          <w:t>Darm</w:t>
        </w:r>
      </w:hyperlink>
      <w:r w:rsidRPr="008C67EC">
        <w:rPr>
          <w:rFonts w:ascii="Arial" w:eastAsia="Times New Roman" w:hAnsi="Arial" w:cs="Arial"/>
          <w:lang w:eastAsia="de-AT"/>
        </w:rPr>
        <w:t xml:space="preserve"> auswirken, sind unter anderem </w:t>
      </w:r>
      <w:hyperlink r:id="rId44" w:tooltip="Mango" w:history="1">
        <w:r w:rsidRPr="008C67EC">
          <w:rPr>
            <w:rFonts w:ascii="Arial" w:eastAsia="Times New Roman" w:hAnsi="Arial" w:cs="Arial"/>
            <w:lang w:eastAsia="de-AT"/>
          </w:rPr>
          <w:t>Mango</w:t>
        </w:r>
      </w:hyperlink>
      <w:r w:rsidRPr="008C67EC">
        <w:rPr>
          <w:rFonts w:ascii="Arial" w:eastAsia="Times New Roman" w:hAnsi="Arial" w:cs="Arial"/>
          <w:lang w:eastAsia="de-AT"/>
        </w:rPr>
        <w:t xml:space="preserve">, </w:t>
      </w:r>
      <w:hyperlink r:id="rId45" w:tooltip="Echte Feige" w:history="1">
        <w:r w:rsidRPr="008C67EC">
          <w:rPr>
            <w:rFonts w:ascii="Arial" w:eastAsia="Times New Roman" w:hAnsi="Arial" w:cs="Arial"/>
            <w:lang w:eastAsia="de-AT"/>
          </w:rPr>
          <w:t>Feige</w:t>
        </w:r>
      </w:hyperlink>
      <w:r w:rsidRPr="008C67EC">
        <w:rPr>
          <w:rFonts w:ascii="Arial" w:eastAsia="Times New Roman" w:hAnsi="Arial" w:cs="Arial"/>
          <w:lang w:eastAsia="de-AT"/>
        </w:rPr>
        <w:t xml:space="preserve">, </w:t>
      </w:r>
      <w:hyperlink r:id="rId46" w:tooltip="Ananas" w:history="1">
        <w:r w:rsidRPr="008C67EC">
          <w:rPr>
            <w:rFonts w:ascii="Arial" w:eastAsia="Times New Roman" w:hAnsi="Arial" w:cs="Arial"/>
            <w:lang w:eastAsia="de-AT"/>
          </w:rPr>
          <w:t>Ananas</w:t>
        </w:r>
      </w:hyperlink>
      <w:r w:rsidRPr="008C67EC">
        <w:rPr>
          <w:rFonts w:ascii="Arial" w:eastAsia="Times New Roman" w:hAnsi="Arial" w:cs="Arial"/>
          <w:lang w:eastAsia="de-AT"/>
        </w:rPr>
        <w:t xml:space="preserve"> und </w:t>
      </w:r>
      <w:hyperlink r:id="rId47" w:tooltip="Papaya" w:history="1">
        <w:r w:rsidRPr="008C67EC">
          <w:rPr>
            <w:rFonts w:ascii="Arial" w:eastAsia="Times New Roman" w:hAnsi="Arial" w:cs="Arial"/>
            <w:lang w:eastAsia="de-AT"/>
          </w:rPr>
          <w:t>Papaya</w:t>
        </w:r>
      </w:hyperlink>
      <w:r w:rsidR="005C1A7B">
        <w:rPr>
          <w:rFonts w:ascii="Arial" w:eastAsia="Times New Roman" w:hAnsi="Arial" w:cs="Arial"/>
          <w:lang w:eastAsia="de-AT"/>
        </w:rPr>
        <w:t>, etc.</w:t>
      </w:r>
    </w:p>
    <w:p w:rsidR="00F10C96" w:rsidRPr="00F10C96" w:rsidRDefault="00A842F6" w:rsidP="00F10C96">
      <w:pPr>
        <w:pStyle w:val="berschrift1"/>
        <w:rPr>
          <w:rFonts w:eastAsia="Times New Roman"/>
          <w:lang w:eastAsia="de-AT"/>
        </w:rPr>
      </w:pPr>
      <w:r>
        <w:rPr>
          <w:rFonts w:eastAsia="Times New Roman"/>
          <w:lang w:eastAsia="de-AT"/>
        </w:rPr>
        <w:lastRenderedPageBreak/>
        <w:t>Fazit</w:t>
      </w:r>
    </w:p>
    <w:p w:rsidR="00A842F6" w:rsidRDefault="00A842F6" w:rsidP="00514CAA">
      <w:pPr>
        <w:spacing w:before="100" w:beforeAutospacing="1" w:after="100" w:afterAutospacing="1" w:line="240" w:lineRule="auto"/>
        <w:jc w:val="both"/>
        <w:rPr>
          <w:rFonts w:ascii="Arial" w:eastAsia="Times New Roman" w:hAnsi="Arial" w:cs="Arial"/>
          <w:lang w:eastAsia="de-AT"/>
        </w:rPr>
      </w:pPr>
      <w:r>
        <w:rPr>
          <w:rFonts w:ascii="Arial" w:eastAsia="Times New Roman" w:hAnsi="Arial" w:cs="Arial"/>
          <w:lang w:eastAsia="de-AT"/>
        </w:rPr>
        <w:t>Nachdem wir uns mit dieser Diät auseinandergesetzt haben, kamen wir zum Schluss unsere Arbeit fortzusetzen und ein individuelles Ernährungskonzept zu erstellen. Da wir uns besonders mit den Inhaltsstoffen der Banane beschäftigten, wurde uns diese Wunderfrucht immer symphytischer. Unser Ziel wird es sein, Schwächen der Diät auszugleichen. Das eigentliche Ziel de</w:t>
      </w:r>
      <w:r w:rsidR="00DB5682">
        <w:rPr>
          <w:rFonts w:ascii="Arial" w:eastAsia="Times New Roman" w:hAnsi="Arial" w:cs="Arial"/>
          <w:lang w:eastAsia="de-AT"/>
        </w:rPr>
        <w:t>r Diät ist die Gewichtsabnahme. Dieses Ziel wird von uns durch eine ausbalancierte Ernährung ersetzt. Außerdem werden wir den unserer Meinung nach mangelhaften Ernährungsplan konstruktiv ergänzen und erweitern. Doch unser primäres Ziel wird es sein, die Banane mehr ins Zentr</w:t>
      </w:r>
      <w:r w:rsidR="00C56FD1">
        <w:rPr>
          <w:rFonts w:ascii="Arial" w:eastAsia="Times New Roman" w:hAnsi="Arial" w:cs="Arial"/>
          <w:lang w:eastAsia="de-AT"/>
        </w:rPr>
        <w:t>um des Ernährungskonzeptes zu p</w:t>
      </w:r>
      <w:r w:rsidR="00D272F0">
        <w:rPr>
          <w:rFonts w:ascii="Arial" w:eastAsia="Times New Roman" w:hAnsi="Arial" w:cs="Arial"/>
          <w:lang w:eastAsia="de-AT"/>
        </w:rPr>
        <w:t>l</w:t>
      </w:r>
      <w:r w:rsidR="00DB5682">
        <w:rPr>
          <w:rFonts w:ascii="Arial" w:eastAsia="Times New Roman" w:hAnsi="Arial" w:cs="Arial"/>
          <w:lang w:eastAsia="de-AT"/>
        </w:rPr>
        <w:t>atzieren.</w:t>
      </w:r>
      <w:r w:rsidR="006904ED">
        <w:rPr>
          <w:rFonts w:ascii="Arial" w:eastAsia="Times New Roman" w:hAnsi="Arial" w:cs="Arial"/>
          <w:lang w:eastAsia="de-AT"/>
        </w:rPr>
        <w:t xml:space="preserve"> In der Diät wird die Banane durch fettreduzierte Ernährung und durch den Verzicht auf gesüßte Getränke in den Hintergrund gestellt. Wir wollen damit sagen, dass das Ziel der Gewichtsabnahme auch ohne den Verzehr von Bananen gewährleistet ist.</w:t>
      </w:r>
    </w:p>
    <w:sectPr w:rsidR="00A842F6">
      <w:headerReference w:type="even" r:id="rId48"/>
      <w:headerReference w:type="default" r:id="rId49"/>
      <w:footerReference w:type="even" r:id="rId50"/>
      <w:footerReference w:type="default" r:id="rId51"/>
      <w:headerReference w:type="first" r:id="rId52"/>
      <w:footerReference w:type="first" r:id="rI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D9" w:rsidRDefault="001C65D9" w:rsidP="009C06F4">
      <w:pPr>
        <w:spacing w:after="0" w:line="240" w:lineRule="auto"/>
      </w:pPr>
      <w:r>
        <w:separator/>
      </w:r>
    </w:p>
  </w:endnote>
  <w:endnote w:type="continuationSeparator" w:id="0">
    <w:p w:rsidR="001C65D9" w:rsidRDefault="001C65D9" w:rsidP="009C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5A" w:rsidRDefault="001312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A6" w:rsidRDefault="00EA19A6" w:rsidP="00EA19A6">
    <w:pPr>
      <w:pStyle w:val="Fuzeile"/>
      <w:tabs>
        <w:tab w:val="clear" w:pos="4536"/>
      </w:tabs>
    </w:pPr>
    <w:r>
      <w:t>ÖSQM</w:t>
    </w:r>
    <w:r>
      <w:tab/>
    </w:r>
    <w:bookmarkStart w:id="0" w:name="_GoBack"/>
    <w:r>
      <w:t xml:space="preserve">Elias </w:t>
    </w:r>
    <w:proofErr w:type="spellStart"/>
    <w:r>
      <w:t>Wehinge</w:t>
    </w:r>
    <w:r w:rsidR="00D87EB8">
      <w:t>r</w:t>
    </w:r>
    <w:proofErr w:type="spellEnd"/>
    <w:r w:rsidR="00D87EB8">
      <w:t>, Alexander Steidl, Janine Mau</w:t>
    </w:r>
    <w:r>
      <w:t>rer</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5A" w:rsidRDefault="001312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D9" w:rsidRDefault="001C65D9" w:rsidP="009C06F4">
      <w:pPr>
        <w:spacing w:after="0" w:line="240" w:lineRule="auto"/>
      </w:pPr>
      <w:r>
        <w:separator/>
      </w:r>
    </w:p>
  </w:footnote>
  <w:footnote w:type="continuationSeparator" w:id="0">
    <w:p w:rsidR="001C65D9" w:rsidRDefault="001C65D9" w:rsidP="009C06F4">
      <w:pPr>
        <w:spacing w:after="0" w:line="240" w:lineRule="auto"/>
      </w:pPr>
      <w:r>
        <w:continuationSeparator/>
      </w:r>
    </w:p>
  </w:footnote>
  <w:footnote w:id="1">
    <w:p w:rsidR="004B40D6" w:rsidRDefault="004B40D6">
      <w:pPr>
        <w:pStyle w:val="Funotentext"/>
      </w:pPr>
      <w:r>
        <w:rPr>
          <w:rStyle w:val="Funotenzeichen"/>
        </w:rPr>
        <w:footnoteRef/>
      </w:r>
      <w:r>
        <w:t xml:space="preserve"> Vgl.: </w:t>
      </w:r>
      <w:hyperlink r:id="rId1" w:history="1">
        <w:r w:rsidRPr="0017396E">
          <w:rPr>
            <w:rStyle w:val="Hyperlink"/>
          </w:rPr>
          <w:t>http://www.bananen-diaet.de/</w:t>
        </w:r>
      </w:hyperlink>
    </w:p>
  </w:footnote>
  <w:footnote w:id="2">
    <w:p w:rsidR="004B40D6" w:rsidRDefault="004B40D6">
      <w:pPr>
        <w:pStyle w:val="Funotentext"/>
      </w:pPr>
      <w:r>
        <w:rPr>
          <w:rStyle w:val="Funotenzeichen"/>
        </w:rPr>
        <w:footnoteRef/>
      </w:r>
      <w:r>
        <w:t xml:space="preserve"> Vgl.:</w:t>
      </w:r>
      <w:hyperlink r:id="rId2" w:history="1">
        <w:r w:rsidRPr="0017396E">
          <w:rPr>
            <w:rStyle w:val="Hyperlink"/>
          </w:rPr>
          <w:t>http://www.oe24.at/gesund/Bananen-Diaet-sorgt-fuer-Traumfigur/427810</w:t>
        </w:r>
      </w:hyperlink>
    </w:p>
  </w:footnote>
  <w:footnote w:id="3">
    <w:p w:rsidR="004B40D6" w:rsidRDefault="004B40D6">
      <w:pPr>
        <w:pStyle w:val="Funotentext"/>
      </w:pPr>
      <w:r>
        <w:rPr>
          <w:rStyle w:val="Funotenzeichen"/>
        </w:rPr>
        <w:footnoteRef/>
      </w:r>
      <w:r>
        <w:t xml:space="preserve"> Vgl.: </w:t>
      </w:r>
      <w:hyperlink r:id="rId3" w:history="1">
        <w:r w:rsidRPr="0017396E">
          <w:rPr>
            <w:rStyle w:val="Hyperlink"/>
          </w:rPr>
          <w:t>http://www.uni-duesseldorf.de/MathNat/Biologie/Didaktik/Exoten/Banane/dateien/inhobst.html</w:t>
        </w:r>
      </w:hyperlink>
    </w:p>
  </w:footnote>
  <w:footnote w:id="4">
    <w:p w:rsidR="004B40D6" w:rsidRDefault="004B40D6">
      <w:pPr>
        <w:pStyle w:val="Funotentext"/>
      </w:pPr>
      <w:r>
        <w:rPr>
          <w:rStyle w:val="Funotenzeichen"/>
        </w:rPr>
        <w:footnoteRef/>
      </w:r>
      <w:r>
        <w:t xml:space="preserve"> Vg</w:t>
      </w:r>
      <w:r w:rsidR="004D4FAD">
        <w:t>l</w:t>
      </w:r>
      <w:r>
        <w:t xml:space="preserve">.: </w:t>
      </w:r>
      <w:hyperlink r:id="rId4" w:history="1">
        <w:r w:rsidRPr="0017396E">
          <w:rPr>
            <w:rStyle w:val="Hyperlink"/>
          </w:rPr>
          <w:t>http://www.hundertorangen.de/artikel/bananen-gesund-oder-dickmacher-1037</w:t>
        </w:r>
      </w:hyperlink>
    </w:p>
  </w:footnote>
  <w:footnote w:id="5">
    <w:p w:rsidR="004B40D6" w:rsidRPr="00514CAA" w:rsidRDefault="004B40D6" w:rsidP="00514CAA">
      <w:pPr>
        <w:pStyle w:val="KeinLeerraum"/>
        <w:rPr>
          <w:sz w:val="20"/>
          <w:szCs w:val="20"/>
          <w:lang w:eastAsia="de-AT"/>
        </w:rPr>
      </w:pPr>
      <w:r w:rsidRPr="00514CAA">
        <w:rPr>
          <w:rStyle w:val="Funotenzeichen"/>
          <w:sz w:val="20"/>
          <w:szCs w:val="20"/>
        </w:rPr>
        <w:footnoteRef/>
      </w:r>
      <w:r w:rsidRPr="00514CAA">
        <w:rPr>
          <w:sz w:val="20"/>
          <w:szCs w:val="20"/>
        </w:rPr>
        <w:t xml:space="preserve"> Vgl.: </w:t>
      </w:r>
      <w:hyperlink r:id="rId5" w:history="1">
        <w:r w:rsidRPr="00514CAA">
          <w:rPr>
            <w:rStyle w:val="Hyperlink"/>
            <w:rFonts w:eastAsia="Times New Roman" w:cs="Arial"/>
            <w:sz w:val="20"/>
            <w:szCs w:val="20"/>
            <w:lang w:eastAsia="de-AT"/>
          </w:rPr>
          <w:t>www.wikipedia.org/wiki/Kalium</w:t>
        </w:r>
      </w:hyperlink>
    </w:p>
  </w:footnote>
  <w:footnote w:id="6">
    <w:p w:rsidR="004B40D6" w:rsidRPr="00514CAA" w:rsidRDefault="004B40D6" w:rsidP="00514CAA">
      <w:pPr>
        <w:pStyle w:val="KeinLeerraum"/>
        <w:rPr>
          <w:sz w:val="20"/>
          <w:szCs w:val="20"/>
        </w:rPr>
      </w:pPr>
      <w:r w:rsidRPr="00514CAA">
        <w:rPr>
          <w:rStyle w:val="Funotenzeichen"/>
          <w:sz w:val="20"/>
          <w:szCs w:val="20"/>
        </w:rPr>
        <w:footnoteRef/>
      </w:r>
      <w:r w:rsidRPr="00514CAA">
        <w:rPr>
          <w:sz w:val="20"/>
          <w:szCs w:val="20"/>
        </w:rPr>
        <w:t xml:space="preserve"> Vgl.: </w:t>
      </w:r>
      <w:hyperlink r:id="rId6" w:history="1">
        <w:r w:rsidRPr="00A93742">
          <w:rPr>
            <w:rStyle w:val="Hyperlink"/>
            <w:sz w:val="20"/>
            <w:szCs w:val="20"/>
          </w:rPr>
          <w:t>www.wikipedia.org/wiki/Vitamin_B6</w:t>
        </w:r>
      </w:hyperlink>
    </w:p>
  </w:footnote>
  <w:footnote w:id="7">
    <w:p w:rsidR="004B40D6" w:rsidRDefault="004B40D6">
      <w:pPr>
        <w:pStyle w:val="Funotentext"/>
      </w:pPr>
      <w:r>
        <w:rPr>
          <w:rStyle w:val="Funotenzeichen"/>
        </w:rPr>
        <w:footnoteRef/>
      </w:r>
      <w:r>
        <w:t xml:space="preserve"> Vgl.: </w:t>
      </w:r>
      <w:hyperlink r:id="rId7" w:anchor="Inhaltsstoffe_und_Ern.C3.A4hrung" w:history="1">
        <w:r w:rsidRPr="00A93742">
          <w:rPr>
            <w:rStyle w:val="Hyperlink"/>
          </w:rPr>
          <w:t>http://de.wikipedia.org/wiki/Dessertbanane#Inhaltsstoffe_und_Ern.C3.A4hrung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5A" w:rsidRDefault="001312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5A" w:rsidRDefault="001312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5A" w:rsidRDefault="001312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3500"/>
    <w:multiLevelType w:val="multilevel"/>
    <w:tmpl w:val="F932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A5FDB"/>
    <w:multiLevelType w:val="multilevel"/>
    <w:tmpl w:val="5A3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B4652"/>
    <w:multiLevelType w:val="multilevel"/>
    <w:tmpl w:val="14E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F0E8F"/>
    <w:multiLevelType w:val="multilevel"/>
    <w:tmpl w:val="6944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365ED"/>
    <w:multiLevelType w:val="hybridMultilevel"/>
    <w:tmpl w:val="19369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605713B"/>
    <w:multiLevelType w:val="hybridMultilevel"/>
    <w:tmpl w:val="85209C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CA1770F"/>
    <w:multiLevelType w:val="multilevel"/>
    <w:tmpl w:val="B892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A4059"/>
    <w:multiLevelType w:val="multilevel"/>
    <w:tmpl w:val="BF88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EE"/>
    <w:rsid w:val="00066060"/>
    <w:rsid w:val="00117671"/>
    <w:rsid w:val="0013125A"/>
    <w:rsid w:val="00151BED"/>
    <w:rsid w:val="001C65D9"/>
    <w:rsid w:val="0023429C"/>
    <w:rsid w:val="0024209C"/>
    <w:rsid w:val="0030769D"/>
    <w:rsid w:val="003754C4"/>
    <w:rsid w:val="003836C2"/>
    <w:rsid w:val="003C53B5"/>
    <w:rsid w:val="003E01E6"/>
    <w:rsid w:val="004A471C"/>
    <w:rsid w:val="004B40D6"/>
    <w:rsid w:val="004B7BF9"/>
    <w:rsid w:val="004D4FAD"/>
    <w:rsid w:val="00514CAA"/>
    <w:rsid w:val="00525843"/>
    <w:rsid w:val="00585A66"/>
    <w:rsid w:val="005C1A7B"/>
    <w:rsid w:val="005D14FC"/>
    <w:rsid w:val="00600C34"/>
    <w:rsid w:val="00636D84"/>
    <w:rsid w:val="006904ED"/>
    <w:rsid w:val="007F151F"/>
    <w:rsid w:val="00882CB3"/>
    <w:rsid w:val="008C170B"/>
    <w:rsid w:val="008C67EC"/>
    <w:rsid w:val="009675CA"/>
    <w:rsid w:val="009976BA"/>
    <w:rsid w:val="009C06F4"/>
    <w:rsid w:val="009C310A"/>
    <w:rsid w:val="009C6DEE"/>
    <w:rsid w:val="00A842F6"/>
    <w:rsid w:val="00AE18E3"/>
    <w:rsid w:val="00B51BF8"/>
    <w:rsid w:val="00BD7CCB"/>
    <w:rsid w:val="00C02A9D"/>
    <w:rsid w:val="00C56FD1"/>
    <w:rsid w:val="00D272F0"/>
    <w:rsid w:val="00D83514"/>
    <w:rsid w:val="00D87EB8"/>
    <w:rsid w:val="00DB5682"/>
    <w:rsid w:val="00EA19A6"/>
    <w:rsid w:val="00EB6FE0"/>
    <w:rsid w:val="00F10C96"/>
    <w:rsid w:val="00F1209B"/>
    <w:rsid w:val="00F314B5"/>
    <w:rsid w:val="00F35C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31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31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314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C6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C6DEE"/>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unhideWhenUsed/>
    <w:rsid w:val="009C6DE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C6DEE"/>
    <w:rPr>
      <w:b/>
      <w:bCs/>
    </w:rPr>
  </w:style>
  <w:style w:type="paragraph" w:styleId="Sprechblasentext">
    <w:name w:val="Balloon Text"/>
    <w:basedOn w:val="Standard"/>
    <w:link w:val="SprechblasentextZchn"/>
    <w:uiPriority w:val="99"/>
    <w:semiHidden/>
    <w:unhideWhenUsed/>
    <w:rsid w:val="009C6D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EE"/>
    <w:rPr>
      <w:rFonts w:ascii="Tahoma" w:hAnsi="Tahoma" w:cs="Tahoma"/>
      <w:sz w:val="16"/>
      <w:szCs w:val="16"/>
    </w:rPr>
  </w:style>
  <w:style w:type="paragraph" w:styleId="KeinLeerraum">
    <w:name w:val="No Spacing"/>
    <w:uiPriority w:val="1"/>
    <w:qFormat/>
    <w:rsid w:val="009C06F4"/>
    <w:pPr>
      <w:spacing w:after="0" w:line="240" w:lineRule="auto"/>
    </w:pPr>
  </w:style>
  <w:style w:type="paragraph" w:styleId="Kopfzeile">
    <w:name w:val="header"/>
    <w:basedOn w:val="Standard"/>
    <w:link w:val="KopfzeileZchn"/>
    <w:uiPriority w:val="99"/>
    <w:unhideWhenUsed/>
    <w:rsid w:val="009C06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06F4"/>
  </w:style>
  <w:style w:type="paragraph" w:styleId="Fuzeile">
    <w:name w:val="footer"/>
    <w:basedOn w:val="Standard"/>
    <w:link w:val="FuzeileZchn"/>
    <w:uiPriority w:val="99"/>
    <w:unhideWhenUsed/>
    <w:rsid w:val="009C06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06F4"/>
  </w:style>
  <w:style w:type="paragraph" w:styleId="Listenabsatz">
    <w:name w:val="List Paragraph"/>
    <w:basedOn w:val="Standard"/>
    <w:uiPriority w:val="34"/>
    <w:qFormat/>
    <w:rsid w:val="00BD7CCB"/>
    <w:pPr>
      <w:ind w:left="720"/>
      <w:contextualSpacing/>
    </w:pPr>
  </w:style>
  <w:style w:type="character" w:customStyle="1" w:styleId="berschrift1Zchn">
    <w:name w:val="Überschrift 1 Zchn"/>
    <w:basedOn w:val="Absatz-Standardschriftart"/>
    <w:link w:val="berschrift1"/>
    <w:uiPriority w:val="9"/>
    <w:rsid w:val="00F314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314B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314B5"/>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7F15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151F"/>
    <w:rPr>
      <w:sz w:val="20"/>
      <w:szCs w:val="20"/>
    </w:rPr>
  </w:style>
  <w:style w:type="character" w:styleId="Funotenzeichen">
    <w:name w:val="footnote reference"/>
    <w:basedOn w:val="Absatz-Standardschriftart"/>
    <w:uiPriority w:val="99"/>
    <w:semiHidden/>
    <w:unhideWhenUsed/>
    <w:rsid w:val="007F151F"/>
    <w:rPr>
      <w:vertAlign w:val="superscript"/>
    </w:rPr>
  </w:style>
  <w:style w:type="character" w:styleId="Hyperlink">
    <w:name w:val="Hyperlink"/>
    <w:basedOn w:val="Absatz-Standardschriftart"/>
    <w:uiPriority w:val="99"/>
    <w:unhideWhenUsed/>
    <w:rsid w:val="007F151F"/>
    <w:rPr>
      <w:color w:val="0000FF" w:themeColor="hyperlink"/>
      <w:u w:val="single"/>
    </w:rPr>
  </w:style>
  <w:style w:type="character" w:styleId="Hervorhebung">
    <w:name w:val="Emphasis"/>
    <w:basedOn w:val="Absatz-Standardschriftart"/>
    <w:uiPriority w:val="20"/>
    <w:qFormat/>
    <w:rsid w:val="003C53B5"/>
    <w:rPr>
      <w:i/>
      <w:iCs/>
    </w:rPr>
  </w:style>
  <w:style w:type="character" w:styleId="BesuchterHyperlink">
    <w:name w:val="FollowedHyperlink"/>
    <w:basedOn w:val="Absatz-Standardschriftart"/>
    <w:uiPriority w:val="99"/>
    <w:semiHidden/>
    <w:unhideWhenUsed/>
    <w:rsid w:val="004B7BF9"/>
    <w:rPr>
      <w:color w:val="800080" w:themeColor="followedHyperlink"/>
      <w:u w:val="single"/>
    </w:rPr>
  </w:style>
  <w:style w:type="character" w:customStyle="1" w:styleId="mw-headline">
    <w:name w:val="mw-headline"/>
    <w:basedOn w:val="Absatz-Standardschriftart"/>
    <w:rsid w:val="008C6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31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31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314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C6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C6DEE"/>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unhideWhenUsed/>
    <w:rsid w:val="009C6DE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C6DEE"/>
    <w:rPr>
      <w:b/>
      <w:bCs/>
    </w:rPr>
  </w:style>
  <w:style w:type="paragraph" w:styleId="Sprechblasentext">
    <w:name w:val="Balloon Text"/>
    <w:basedOn w:val="Standard"/>
    <w:link w:val="SprechblasentextZchn"/>
    <w:uiPriority w:val="99"/>
    <w:semiHidden/>
    <w:unhideWhenUsed/>
    <w:rsid w:val="009C6D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EE"/>
    <w:rPr>
      <w:rFonts w:ascii="Tahoma" w:hAnsi="Tahoma" w:cs="Tahoma"/>
      <w:sz w:val="16"/>
      <w:szCs w:val="16"/>
    </w:rPr>
  </w:style>
  <w:style w:type="paragraph" w:styleId="KeinLeerraum">
    <w:name w:val="No Spacing"/>
    <w:uiPriority w:val="1"/>
    <w:qFormat/>
    <w:rsid w:val="009C06F4"/>
    <w:pPr>
      <w:spacing w:after="0" w:line="240" w:lineRule="auto"/>
    </w:pPr>
  </w:style>
  <w:style w:type="paragraph" w:styleId="Kopfzeile">
    <w:name w:val="header"/>
    <w:basedOn w:val="Standard"/>
    <w:link w:val="KopfzeileZchn"/>
    <w:uiPriority w:val="99"/>
    <w:unhideWhenUsed/>
    <w:rsid w:val="009C06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06F4"/>
  </w:style>
  <w:style w:type="paragraph" w:styleId="Fuzeile">
    <w:name w:val="footer"/>
    <w:basedOn w:val="Standard"/>
    <w:link w:val="FuzeileZchn"/>
    <w:uiPriority w:val="99"/>
    <w:unhideWhenUsed/>
    <w:rsid w:val="009C06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06F4"/>
  </w:style>
  <w:style w:type="paragraph" w:styleId="Listenabsatz">
    <w:name w:val="List Paragraph"/>
    <w:basedOn w:val="Standard"/>
    <w:uiPriority w:val="34"/>
    <w:qFormat/>
    <w:rsid w:val="00BD7CCB"/>
    <w:pPr>
      <w:ind w:left="720"/>
      <w:contextualSpacing/>
    </w:pPr>
  </w:style>
  <w:style w:type="character" w:customStyle="1" w:styleId="berschrift1Zchn">
    <w:name w:val="Überschrift 1 Zchn"/>
    <w:basedOn w:val="Absatz-Standardschriftart"/>
    <w:link w:val="berschrift1"/>
    <w:uiPriority w:val="9"/>
    <w:rsid w:val="00F314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314B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314B5"/>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7F15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151F"/>
    <w:rPr>
      <w:sz w:val="20"/>
      <w:szCs w:val="20"/>
    </w:rPr>
  </w:style>
  <w:style w:type="character" w:styleId="Funotenzeichen">
    <w:name w:val="footnote reference"/>
    <w:basedOn w:val="Absatz-Standardschriftart"/>
    <w:uiPriority w:val="99"/>
    <w:semiHidden/>
    <w:unhideWhenUsed/>
    <w:rsid w:val="007F151F"/>
    <w:rPr>
      <w:vertAlign w:val="superscript"/>
    </w:rPr>
  </w:style>
  <w:style w:type="character" w:styleId="Hyperlink">
    <w:name w:val="Hyperlink"/>
    <w:basedOn w:val="Absatz-Standardschriftart"/>
    <w:uiPriority w:val="99"/>
    <w:unhideWhenUsed/>
    <w:rsid w:val="007F151F"/>
    <w:rPr>
      <w:color w:val="0000FF" w:themeColor="hyperlink"/>
      <w:u w:val="single"/>
    </w:rPr>
  </w:style>
  <w:style w:type="character" w:styleId="Hervorhebung">
    <w:name w:val="Emphasis"/>
    <w:basedOn w:val="Absatz-Standardschriftart"/>
    <w:uiPriority w:val="20"/>
    <w:qFormat/>
    <w:rsid w:val="003C53B5"/>
    <w:rPr>
      <w:i/>
      <w:iCs/>
    </w:rPr>
  </w:style>
  <w:style w:type="character" w:styleId="BesuchterHyperlink">
    <w:name w:val="FollowedHyperlink"/>
    <w:basedOn w:val="Absatz-Standardschriftart"/>
    <w:uiPriority w:val="99"/>
    <w:semiHidden/>
    <w:unhideWhenUsed/>
    <w:rsid w:val="004B7BF9"/>
    <w:rPr>
      <w:color w:val="800080" w:themeColor="followedHyperlink"/>
      <w:u w:val="single"/>
    </w:rPr>
  </w:style>
  <w:style w:type="character" w:customStyle="1" w:styleId="mw-headline">
    <w:name w:val="mw-headline"/>
    <w:basedOn w:val="Absatz-Standardschriftart"/>
    <w:rsid w:val="008C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609">
      <w:bodyDiv w:val="1"/>
      <w:marLeft w:val="0"/>
      <w:marRight w:val="0"/>
      <w:marTop w:val="0"/>
      <w:marBottom w:val="0"/>
      <w:divBdr>
        <w:top w:val="none" w:sz="0" w:space="0" w:color="auto"/>
        <w:left w:val="none" w:sz="0" w:space="0" w:color="auto"/>
        <w:bottom w:val="none" w:sz="0" w:space="0" w:color="auto"/>
        <w:right w:val="none" w:sz="0" w:space="0" w:color="auto"/>
      </w:divBdr>
    </w:div>
    <w:div w:id="1003700392">
      <w:bodyDiv w:val="1"/>
      <w:marLeft w:val="0"/>
      <w:marRight w:val="0"/>
      <w:marTop w:val="0"/>
      <w:marBottom w:val="0"/>
      <w:divBdr>
        <w:top w:val="none" w:sz="0" w:space="0" w:color="auto"/>
        <w:left w:val="none" w:sz="0" w:space="0" w:color="auto"/>
        <w:bottom w:val="none" w:sz="0" w:space="0" w:color="auto"/>
        <w:right w:val="none" w:sz="0" w:space="0" w:color="auto"/>
      </w:divBdr>
    </w:div>
    <w:div w:id="1250231039">
      <w:bodyDiv w:val="1"/>
      <w:marLeft w:val="0"/>
      <w:marRight w:val="0"/>
      <w:marTop w:val="0"/>
      <w:marBottom w:val="0"/>
      <w:divBdr>
        <w:top w:val="none" w:sz="0" w:space="0" w:color="auto"/>
        <w:left w:val="none" w:sz="0" w:space="0" w:color="auto"/>
        <w:bottom w:val="none" w:sz="0" w:space="0" w:color="auto"/>
        <w:right w:val="none" w:sz="0" w:space="0" w:color="auto"/>
      </w:divBdr>
    </w:div>
    <w:div w:id="1397127585">
      <w:bodyDiv w:val="1"/>
      <w:marLeft w:val="0"/>
      <w:marRight w:val="0"/>
      <w:marTop w:val="0"/>
      <w:marBottom w:val="0"/>
      <w:divBdr>
        <w:top w:val="none" w:sz="0" w:space="0" w:color="auto"/>
        <w:left w:val="none" w:sz="0" w:space="0" w:color="auto"/>
        <w:bottom w:val="none" w:sz="0" w:space="0" w:color="auto"/>
        <w:right w:val="none" w:sz="0" w:space="0" w:color="auto"/>
      </w:divBdr>
    </w:div>
    <w:div w:id="1976182669">
      <w:bodyDiv w:val="1"/>
      <w:marLeft w:val="0"/>
      <w:marRight w:val="0"/>
      <w:marTop w:val="0"/>
      <w:marBottom w:val="0"/>
      <w:divBdr>
        <w:top w:val="none" w:sz="0" w:space="0" w:color="auto"/>
        <w:left w:val="none" w:sz="0" w:space="0" w:color="auto"/>
        <w:bottom w:val="none" w:sz="0" w:space="0" w:color="auto"/>
        <w:right w:val="none" w:sz="0" w:space="0" w:color="auto"/>
      </w:divBdr>
    </w:div>
    <w:div w:id="2044399092">
      <w:bodyDiv w:val="1"/>
      <w:marLeft w:val="0"/>
      <w:marRight w:val="0"/>
      <w:marTop w:val="0"/>
      <w:marBottom w:val="0"/>
      <w:divBdr>
        <w:top w:val="none" w:sz="0" w:space="0" w:color="auto"/>
        <w:left w:val="none" w:sz="0" w:space="0" w:color="auto"/>
        <w:bottom w:val="none" w:sz="0" w:space="0" w:color="auto"/>
        <w:right w:val="none" w:sz="0" w:space="0" w:color="auto"/>
      </w:divBdr>
    </w:div>
    <w:div w:id="20775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de.wikipedia.org/wiki/Deutsche_Gesellschaft_f%C3%BCr_Ern%C3%A4hrung" TargetMode="External"/><Relationship Id="rId26" Type="http://schemas.openxmlformats.org/officeDocument/2006/relationships/hyperlink" Target="http://de.wikipedia.org/wiki/Fructose" TargetMode="External"/><Relationship Id="rId39" Type="http://schemas.openxmlformats.org/officeDocument/2006/relationships/hyperlink" Target="http://de.wikipedia.org/wiki/Kot" TargetMode="External"/><Relationship Id="rId21" Type="http://schemas.openxmlformats.org/officeDocument/2006/relationships/hyperlink" Target="http://de.wikipedia.org/wiki/Nerv" TargetMode="External"/><Relationship Id="rId34" Type="http://schemas.openxmlformats.org/officeDocument/2006/relationships/hyperlink" Target="http://de.wikipedia.org/wiki/Stuhlgang" TargetMode="External"/><Relationship Id="rId42" Type="http://schemas.openxmlformats.org/officeDocument/2006/relationships/hyperlink" Target="http://de.wikipedia.org/wiki/Glukose" TargetMode="External"/><Relationship Id="rId47" Type="http://schemas.openxmlformats.org/officeDocument/2006/relationships/hyperlink" Target="http://de.wikipedia.org/wiki/Papay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de.wikipedia.org/wiki/Schlaganfall" TargetMode="External"/><Relationship Id="rId25" Type="http://schemas.openxmlformats.org/officeDocument/2006/relationships/hyperlink" Target="http://de.wikipedia.org/wiki/Native_St%C3%A4rke" TargetMode="External"/><Relationship Id="rId33" Type="http://schemas.openxmlformats.org/officeDocument/2006/relationships/hyperlink" Target="http://de.wikipedia.org/wiki/Polysaccharide" TargetMode="External"/><Relationship Id="rId38" Type="http://schemas.openxmlformats.org/officeDocument/2006/relationships/hyperlink" Target="http://de.wikipedia.org/wiki/Quellung" TargetMode="External"/><Relationship Id="rId46" Type="http://schemas.openxmlformats.org/officeDocument/2006/relationships/hyperlink" Target="http://de.wikipedia.org/wiki/Ananas" TargetMode="External"/><Relationship Id="rId2" Type="http://schemas.openxmlformats.org/officeDocument/2006/relationships/numbering" Target="numbering.xml"/><Relationship Id="rId16" Type="http://schemas.openxmlformats.org/officeDocument/2006/relationships/hyperlink" Target="http://de.wikipedia.org/wiki/Osteoporose" TargetMode="External"/><Relationship Id="rId20" Type="http://schemas.openxmlformats.org/officeDocument/2006/relationships/hyperlink" Target="http://de.wikipedia.org/wiki/Muskel" TargetMode="External"/><Relationship Id="rId29" Type="http://schemas.openxmlformats.org/officeDocument/2006/relationships/hyperlink" Target="http://de.wikipedia.org/wiki/Ern%C3%A4hrung" TargetMode="External"/><Relationship Id="rId41" Type="http://schemas.openxmlformats.org/officeDocument/2006/relationships/hyperlink" Target="http://de.wikipedia.org/wiki/Frukto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de.wikipedia.org/wiki/Physikalisch_modifizierte_St%C3%A4rke" TargetMode="External"/><Relationship Id="rId32" Type="http://schemas.openxmlformats.org/officeDocument/2006/relationships/hyperlink" Target="http://de.wikipedia.org/wiki/Native_St%C3%A4rke" TargetMode="External"/><Relationship Id="rId37" Type="http://schemas.openxmlformats.org/officeDocument/2006/relationships/hyperlink" Target="http://de.wikipedia.org/wiki/Hydrokolloide" TargetMode="External"/><Relationship Id="rId40" Type="http://schemas.openxmlformats.org/officeDocument/2006/relationships/hyperlink" Target="http://de.wikipedia.org/wiki/Lumen_%28Biologie%29" TargetMode="External"/><Relationship Id="rId45" Type="http://schemas.openxmlformats.org/officeDocument/2006/relationships/hyperlink" Target="http://de.wikipedia.org/wiki/Echte_Feige"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de.wikipedia.org/wiki/Nierensteine" TargetMode="External"/><Relationship Id="rId23" Type="http://schemas.openxmlformats.org/officeDocument/2006/relationships/hyperlink" Target="http://de.wikipedia.org/wiki/Magnesium" TargetMode="External"/><Relationship Id="rId28" Type="http://schemas.openxmlformats.org/officeDocument/2006/relationships/hyperlink" Target="http://de.wikipedia.org/wiki/Saccharose" TargetMode="External"/><Relationship Id="rId36" Type="http://schemas.openxmlformats.org/officeDocument/2006/relationships/hyperlink" Target="http://de.wikipedia.org/wiki/Durchfall" TargetMode="External"/><Relationship Id="rId49" Type="http://schemas.openxmlformats.org/officeDocument/2006/relationships/header" Target="header2.xml"/><Relationship Id="rId10" Type="http://schemas.openxmlformats.org/officeDocument/2006/relationships/hyperlink" Target="http://www.gesundheit.de/ernaehrung/lebensmittel/obst" TargetMode="External"/><Relationship Id="rId19" Type="http://schemas.openxmlformats.org/officeDocument/2006/relationships/hyperlink" Target="http://de.wikipedia.org/wiki/Hypokali%C3%A4mie" TargetMode="External"/><Relationship Id="rId31" Type="http://schemas.openxmlformats.org/officeDocument/2006/relationships/hyperlink" Target="http://de.wikipedia.org/wiki/Ballaststoff" TargetMode="External"/><Relationship Id="rId44" Type="http://schemas.openxmlformats.org/officeDocument/2006/relationships/hyperlink" Target="http://de.wikipedia.org/wiki/Mango"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gesundheit.de/ernaehrung/naehrstoffe/mineralstoffe-und-spurenelemente/kalium" TargetMode="External"/><Relationship Id="rId14" Type="http://schemas.openxmlformats.org/officeDocument/2006/relationships/hyperlink" Target="http://de.wikipedia.org/wiki/Bluthochdruck" TargetMode="External"/><Relationship Id="rId22" Type="http://schemas.openxmlformats.org/officeDocument/2006/relationships/hyperlink" Target="http://de.wikipedia.org/wiki/Herz" TargetMode="External"/><Relationship Id="rId27" Type="http://schemas.openxmlformats.org/officeDocument/2006/relationships/hyperlink" Target="http://de.wikipedia.org/wiki/Glucose" TargetMode="External"/><Relationship Id="rId30" Type="http://schemas.openxmlformats.org/officeDocument/2006/relationships/hyperlink" Target="http://de.wikipedia.org/wiki/Therapie" TargetMode="External"/><Relationship Id="rId35" Type="http://schemas.openxmlformats.org/officeDocument/2006/relationships/hyperlink" Target="http://de.wikipedia.org/wiki/Verstopfung" TargetMode="External"/><Relationship Id="rId43" Type="http://schemas.openxmlformats.org/officeDocument/2006/relationships/hyperlink" Target="http://de.wikipedia.org/wiki/Darm"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ni-duesseldorf.de/MathNat/Biologie/Didaktik/Exoten/Banane/dateien/inhobst.html" TargetMode="External"/><Relationship Id="rId7" Type="http://schemas.openxmlformats.org/officeDocument/2006/relationships/hyperlink" Target="http://de.wikipedia.org/wiki/Dessertbanane" TargetMode="External"/><Relationship Id="rId2" Type="http://schemas.openxmlformats.org/officeDocument/2006/relationships/hyperlink" Target="http://www.oe24.at/gesund/Bananen-Diaet-sorgt-fuer-Traumfigur/427810" TargetMode="External"/><Relationship Id="rId1" Type="http://schemas.openxmlformats.org/officeDocument/2006/relationships/hyperlink" Target="http://www.bananen-diaet.de/" TargetMode="External"/><Relationship Id="rId6" Type="http://schemas.openxmlformats.org/officeDocument/2006/relationships/hyperlink" Target="http://www.wikipedia.org/wiki/Vitamin_B6" TargetMode="External"/><Relationship Id="rId5" Type="http://schemas.openxmlformats.org/officeDocument/2006/relationships/hyperlink" Target="http://www.wikipedia.org/wiki/Kalium" TargetMode="External"/><Relationship Id="rId4" Type="http://schemas.openxmlformats.org/officeDocument/2006/relationships/hyperlink" Target="http://www.hundertorangen.de/artikel/bananen-gesund-oder-dickmacher-10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1BAC-0F35-4160-9CB0-FD3A4385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CA53F72B</Template>
  <TotalTime>0</TotalTime>
  <Pages>5</Pages>
  <Words>1401</Words>
  <Characters>8830</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Steidl</dc:creator>
  <cp:lastModifiedBy>Manfred Sparr</cp:lastModifiedBy>
  <cp:revision>2</cp:revision>
  <dcterms:created xsi:type="dcterms:W3CDTF">2014-05-07T06:12:00Z</dcterms:created>
  <dcterms:modified xsi:type="dcterms:W3CDTF">2014-05-07T06:12:00Z</dcterms:modified>
</cp:coreProperties>
</file>